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D70" w:rsidRDefault="00975C20" w:rsidP="00535D12">
      <w:pPr>
        <w:pStyle w:val="Default"/>
        <w:spacing w:line="360" w:lineRule="auto"/>
        <w:jc w:val="center"/>
        <w:rPr>
          <w:rFonts w:asciiTheme="minorEastAsia" w:eastAsiaTheme="minorEastAsia" w:hAnsiTheme="minorEastAsia"/>
          <w:b/>
        </w:rPr>
      </w:pPr>
      <w:r>
        <w:rPr>
          <w:rFonts w:asciiTheme="minorEastAsia" w:eastAsiaTheme="minorEastAsia" w:hAnsiTheme="minorEastAsia" w:hint="eastAsia"/>
          <w:b/>
        </w:rPr>
        <w:t>紫金财产保险股份有限公司</w:t>
      </w:r>
      <w:bookmarkStart w:id="0" w:name="_Toc501112631"/>
      <w:bookmarkStart w:id="1" w:name="_Toc501646469"/>
      <w:bookmarkStart w:id="2" w:name="_Toc501696965"/>
      <w:bookmarkStart w:id="3" w:name="_Toc501834411"/>
      <w:bookmarkStart w:id="4" w:name="_Toc501112831"/>
      <w:bookmarkStart w:id="5" w:name="_Toc501644924"/>
      <w:bookmarkStart w:id="6" w:name="_Toc500772851"/>
    </w:p>
    <w:p w:rsidR="009B2D70" w:rsidRDefault="00975C20" w:rsidP="00975C20">
      <w:pPr>
        <w:pStyle w:val="Default"/>
        <w:spacing w:line="360" w:lineRule="auto"/>
        <w:jc w:val="center"/>
        <w:rPr>
          <w:rFonts w:eastAsiaTheme="minorEastAsia"/>
        </w:rPr>
      </w:pPr>
      <w:r>
        <w:rPr>
          <w:rFonts w:asciiTheme="minorEastAsia" w:eastAsiaTheme="minorEastAsia" w:hAnsiTheme="minorEastAsia" w:hint="eastAsia"/>
          <w:b/>
        </w:rPr>
        <w:t>监护人责任保险（2018版）条款</w:t>
      </w:r>
      <w:bookmarkEnd w:id="0"/>
      <w:bookmarkEnd w:id="1"/>
      <w:bookmarkEnd w:id="2"/>
      <w:bookmarkEnd w:id="3"/>
      <w:bookmarkEnd w:id="4"/>
      <w:bookmarkEnd w:id="5"/>
      <w:bookmarkEnd w:id="6"/>
    </w:p>
    <w:p w:rsidR="009B2D70" w:rsidRDefault="00975C20" w:rsidP="00975C20">
      <w:pPr>
        <w:spacing w:afterLines="0" w:line="360" w:lineRule="auto"/>
        <w:ind w:firstLine="422"/>
        <w:jc w:val="center"/>
        <w:rPr>
          <w:rFonts w:asciiTheme="minorEastAsia" w:eastAsiaTheme="minorEastAsia" w:hAnsiTheme="minorEastAsia"/>
          <w:b/>
          <w:szCs w:val="21"/>
        </w:rPr>
      </w:pPr>
      <w:r>
        <w:rPr>
          <w:rFonts w:asciiTheme="minorEastAsia" w:eastAsiaTheme="minorEastAsia" w:hAnsiTheme="minorEastAsia" w:hint="eastAsia"/>
          <w:b/>
          <w:szCs w:val="21"/>
        </w:rPr>
        <w:t>注册编号：C00013730912018080606791</w:t>
      </w:r>
    </w:p>
    <w:p w:rsidR="00975C20" w:rsidRDefault="00975C20" w:rsidP="00975C20">
      <w:pPr>
        <w:spacing w:afterLines="0" w:line="360" w:lineRule="auto"/>
        <w:ind w:firstLine="422"/>
        <w:jc w:val="center"/>
        <w:rPr>
          <w:rFonts w:asciiTheme="minorEastAsia" w:eastAsiaTheme="minorEastAsia" w:hAnsiTheme="minorEastAsia"/>
          <w:b/>
          <w:szCs w:val="21"/>
        </w:rPr>
      </w:pPr>
      <w:r>
        <w:rPr>
          <w:rFonts w:asciiTheme="minorEastAsia" w:eastAsiaTheme="minorEastAsia" w:hAnsiTheme="minorEastAsia" w:hint="eastAsia"/>
          <w:b/>
          <w:szCs w:val="21"/>
        </w:rPr>
        <w:t>备案号：</w:t>
      </w:r>
      <w:r w:rsidRPr="00975C20">
        <w:rPr>
          <w:rFonts w:asciiTheme="minorEastAsia" w:eastAsiaTheme="minorEastAsia" w:hAnsiTheme="minorEastAsia"/>
          <w:b/>
          <w:szCs w:val="21"/>
        </w:rPr>
        <w:t>(紫金保险)(备-责任保险)【2020】(主) 109号</w:t>
      </w:r>
    </w:p>
    <w:p w:rsidR="009B2D70" w:rsidRDefault="00975C20" w:rsidP="00535D12">
      <w:pPr>
        <w:spacing w:beforeLines="100" w:before="312" w:after="156" w:line="360" w:lineRule="auto"/>
        <w:ind w:firstLineChars="0" w:firstLine="0"/>
        <w:jc w:val="center"/>
        <w:rPr>
          <w:rFonts w:asciiTheme="minorEastAsia" w:eastAsiaTheme="minorEastAsia" w:hAnsiTheme="minorEastAsia"/>
          <w:szCs w:val="21"/>
        </w:rPr>
      </w:pPr>
      <w:r>
        <w:rPr>
          <w:rFonts w:asciiTheme="minorEastAsia" w:eastAsiaTheme="minorEastAsia" w:hAnsiTheme="minorEastAsia" w:hint="eastAsia"/>
          <w:b/>
          <w:szCs w:val="21"/>
        </w:rPr>
        <w:t>总则</w:t>
      </w:r>
    </w:p>
    <w:p w:rsidR="009B2D70" w:rsidRDefault="00975C20" w:rsidP="00975C20">
      <w:pPr>
        <w:pStyle w:val="a5"/>
        <w:widowControl w:val="0"/>
        <w:spacing w:before="0" w:beforeAutospacing="0" w:afterLines="50" w:after="156" w:afterAutospacing="0"/>
        <w:ind w:firstLineChars="200" w:firstLine="422"/>
        <w:jc w:val="both"/>
        <w:rPr>
          <w:rFonts w:asciiTheme="minorEastAsia" w:eastAsiaTheme="minorEastAsia" w:hAnsiTheme="minorEastAsia"/>
          <w:b/>
          <w:bCs/>
          <w:kern w:val="2"/>
          <w:sz w:val="21"/>
          <w:szCs w:val="21"/>
        </w:rPr>
      </w:pPr>
      <w:r>
        <w:rPr>
          <w:rFonts w:asciiTheme="minorEastAsia" w:eastAsiaTheme="minorEastAsia" w:hAnsiTheme="minorEastAsia" w:hint="eastAsia"/>
          <w:b/>
          <w:bCs/>
          <w:sz w:val="21"/>
          <w:szCs w:val="21"/>
        </w:rPr>
        <w:t xml:space="preserve">第一条  </w:t>
      </w:r>
      <w:r>
        <w:rPr>
          <w:rFonts w:asciiTheme="minorEastAsia" w:eastAsiaTheme="minorEastAsia" w:hAnsiTheme="minorEastAsia" w:hint="eastAsia"/>
          <w:sz w:val="21"/>
          <w:szCs w:val="21"/>
        </w:rPr>
        <w:t>本保险合同(以下简称“本合同”)由保险条款、投保单、保险单、批单和特别约定组成。凡涉及本合同的约定，均应采用书面形式。</w:t>
      </w:r>
    </w:p>
    <w:p w:rsidR="009B2D70" w:rsidRDefault="00975C20">
      <w:pPr>
        <w:spacing w:after="156"/>
        <w:ind w:firstLine="422"/>
      </w:pPr>
      <w:r>
        <w:rPr>
          <w:rFonts w:asciiTheme="minorEastAsia" w:eastAsiaTheme="minorEastAsia" w:hAnsiTheme="minorEastAsia"/>
          <w:b/>
          <w:bCs/>
          <w:szCs w:val="21"/>
        </w:rPr>
        <w:t>第</w:t>
      </w:r>
      <w:r>
        <w:rPr>
          <w:rFonts w:asciiTheme="minorEastAsia" w:eastAsiaTheme="minorEastAsia" w:hAnsiTheme="minorEastAsia" w:hint="eastAsia"/>
          <w:b/>
          <w:bCs/>
          <w:szCs w:val="21"/>
        </w:rPr>
        <w:t>二</w:t>
      </w:r>
      <w:r>
        <w:rPr>
          <w:rFonts w:asciiTheme="minorEastAsia" w:eastAsiaTheme="minorEastAsia" w:hAnsiTheme="minorEastAsia"/>
          <w:b/>
          <w:bCs/>
          <w:szCs w:val="21"/>
        </w:rPr>
        <w:t>条</w:t>
      </w:r>
      <w:r>
        <w:rPr>
          <w:rFonts w:hint="eastAsia"/>
        </w:rPr>
        <w:t xml:space="preserve"> 本保险合同中的“被监护人”指未满十八周岁的无民事行为能力人或限制民事行为能力人。</w:t>
      </w:r>
    </w:p>
    <w:p w:rsidR="009B2D70" w:rsidRDefault="00975C20">
      <w:pPr>
        <w:spacing w:after="156"/>
        <w:ind w:firstLine="420"/>
      </w:pPr>
      <w:r>
        <w:rPr>
          <w:rFonts w:hint="eastAsia"/>
        </w:rPr>
        <w:t>凡根据中华人民共和国法律（不包括港澳台地区法律）规定，符合前款规定条件的被</w:t>
      </w:r>
    </w:p>
    <w:p w:rsidR="009B2D70" w:rsidRDefault="00975C20">
      <w:pPr>
        <w:spacing w:after="156"/>
        <w:ind w:firstLineChars="0" w:firstLine="0"/>
      </w:pPr>
      <w:r>
        <w:rPr>
          <w:rFonts w:hint="eastAsia"/>
        </w:rPr>
        <w:t>监护人的监护人，均可作为本保险合同的投保人、被保险人。</w:t>
      </w:r>
    </w:p>
    <w:p w:rsidR="009B2D70" w:rsidRDefault="00975C20">
      <w:pPr>
        <w:spacing w:after="156"/>
        <w:ind w:firstLine="420"/>
      </w:pPr>
      <w:r>
        <w:rPr>
          <w:rFonts w:hint="eastAsia"/>
        </w:rPr>
        <w:t>其他自愿与保险人订立保险合同，</w:t>
      </w:r>
      <w:proofErr w:type="gramStart"/>
      <w:r>
        <w:rPr>
          <w:rFonts w:hint="eastAsia"/>
        </w:rPr>
        <w:t>且按照</w:t>
      </w:r>
      <w:proofErr w:type="gramEnd"/>
      <w:r>
        <w:rPr>
          <w:rFonts w:hint="eastAsia"/>
        </w:rPr>
        <w:t>合同约定愿意支付保险费的自然人、法人、非法人组织亦可作为本保险合同的投保人。</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b/>
          <w:szCs w:val="21"/>
        </w:rPr>
        <w:t>保险责任</w:t>
      </w:r>
    </w:p>
    <w:p w:rsidR="009B2D70" w:rsidRDefault="00975C20">
      <w:pPr>
        <w:spacing w:after="156"/>
        <w:ind w:firstLine="422"/>
      </w:pPr>
      <w:r>
        <w:rPr>
          <w:rFonts w:asciiTheme="minorEastAsia" w:eastAsiaTheme="minorEastAsia" w:hAnsiTheme="minorEastAsia" w:hint="eastAsia"/>
          <w:b/>
          <w:szCs w:val="21"/>
        </w:rPr>
        <w:t xml:space="preserve">第三条  </w:t>
      </w:r>
      <w:r>
        <w:rPr>
          <w:rFonts w:hint="eastAsia"/>
        </w:rPr>
        <w:t>在保险期间内，被保险人承担监护义务的被监护人在中华人民共和国境内（港澳台地区除外）</w:t>
      </w:r>
      <w:r>
        <w:rPr>
          <w:rFonts w:asciiTheme="minorEastAsia" w:eastAsiaTheme="minorEastAsia" w:hAnsiTheme="minorEastAsia" w:hint="eastAsia"/>
          <w:szCs w:val="21"/>
        </w:rPr>
        <w:t>造成第三者人身伤亡或财产损失，</w:t>
      </w:r>
      <w:r>
        <w:rPr>
          <w:rFonts w:hint="eastAsia"/>
        </w:rPr>
        <w:t>依照中华人民共和国法律（不包括港澳台</w:t>
      </w:r>
    </w:p>
    <w:p w:rsidR="009B2D70" w:rsidRDefault="00975C20">
      <w:pPr>
        <w:spacing w:after="156"/>
        <w:ind w:firstLineChars="0" w:firstLine="0"/>
      </w:pPr>
      <w:r>
        <w:rPr>
          <w:rFonts w:hint="eastAsia"/>
        </w:rPr>
        <w:t>地区法律）应由被保险人承担的经济赔偿责任，保险人根据本保险合同的约定负责赔偿。</w:t>
      </w:r>
    </w:p>
    <w:p w:rsidR="009B2D70" w:rsidRDefault="00975C20">
      <w:pPr>
        <w:spacing w:after="156"/>
        <w:ind w:firstLine="422"/>
      </w:pPr>
      <w:r>
        <w:rPr>
          <w:rFonts w:asciiTheme="minorEastAsia" w:eastAsiaTheme="minorEastAsia" w:hAnsiTheme="minorEastAsia" w:hint="eastAsia"/>
          <w:b/>
          <w:szCs w:val="21"/>
        </w:rPr>
        <w:t xml:space="preserve">第四条  </w:t>
      </w:r>
      <w:r>
        <w:rPr>
          <w:rFonts w:hint="eastAsia"/>
        </w:rPr>
        <w:t>保险事故发生后，被保险人因保险事故而被提起仲裁或者诉讼的，对应由被保</w:t>
      </w:r>
    </w:p>
    <w:p w:rsidR="009B2D70" w:rsidRDefault="00975C20">
      <w:pPr>
        <w:spacing w:after="156"/>
        <w:ind w:firstLineChars="0" w:firstLine="0"/>
      </w:pPr>
      <w:r>
        <w:rPr>
          <w:rFonts w:hint="eastAsia"/>
        </w:rPr>
        <w:t>险人支付的仲裁或诉讼费用以及事先经保险人书面同意支付的其他必要的、合理的费用（以下简称“法律费用”） ，保险人按照本保险合同约定也负责赔偿。</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b/>
          <w:szCs w:val="21"/>
        </w:rPr>
        <w:t>责任免除</w:t>
      </w:r>
    </w:p>
    <w:p w:rsidR="009B2D70" w:rsidRDefault="00975C20">
      <w:pPr>
        <w:spacing w:after="156"/>
        <w:ind w:leftChars="1" w:left="2" w:firstLine="422"/>
        <w:rPr>
          <w:rFonts w:asciiTheme="minorEastAsia" w:eastAsiaTheme="minorEastAsia" w:hAnsiTheme="minorEastAsia"/>
          <w:b/>
          <w:szCs w:val="21"/>
        </w:rPr>
      </w:pPr>
      <w:r>
        <w:rPr>
          <w:rFonts w:asciiTheme="minorEastAsia" w:eastAsiaTheme="minorEastAsia" w:hAnsiTheme="minorEastAsia"/>
          <w:b/>
          <w:bCs/>
          <w:szCs w:val="21"/>
        </w:rPr>
        <w:t>第</w:t>
      </w:r>
      <w:r>
        <w:rPr>
          <w:rFonts w:asciiTheme="minorEastAsia" w:eastAsiaTheme="minorEastAsia" w:hAnsiTheme="minorEastAsia" w:hint="eastAsia"/>
          <w:b/>
          <w:bCs/>
          <w:szCs w:val="21"/>
        </w:rPr>
        <w:t>五</w:t>
      </w:r>
      <w:r>
        <w:rPr>
          <w:rFonts w:asciiTheme="minorEastAsia" w:eastAsiaTheme="minorEastAsia" w:hAnsiTheme="minorEastAsia"/>
          <w:b/>
          <w:bCs/>
          <w:szCs w:val="21"/>
        </w:rPr>
        <w:t>条</w:t>
      </w:r>
      <w:r>
        <w:rPr>
          <w:rFonts w:asciiTheme="minorEastAsia" w:eastAsiaTheme="minorEastAsia" w:hAnsiTheme="minorEastAsia"/>
          <w:b/>
          <w:szCs w:val="21"/>
        </w:rPr>
        <w:t>下列原因造成的损失、费用</w:t>
      </w:r>
      <w:r>
        <w:rPr>
          <w:rFonts w:asciiTheme="minorEastAsia" w:eastAsiaTheme="minorEastAsia" w:hAnsiTheme="minorEastAsia" w:hint="eastAsia"/>
          <w:b/>
          <w:szCs w:val="21"/>
        </w:rPr>
        <w:t>和</w:t>
      </w:r>
      <w:r>
        <w:rPr>
          <w:rFonts w:asciiTheme="minorEastAsia" w:eastAsiaTheme="minorEastAsia" w:hAnsiTheme="minorEastAsia"/>
          <w:b/>
          <w:szCs w:val="21"/>
        </w:rPr>
        <w:t>责任，保险人不负责赔偿：</w:t>
      </w:r>
    </w:p>
    <w:p w:rsidR="009B2D70" w:rsidRDefault="00975C20">
      <w:pPr>
        <w:spacing w:after="156"/>
        <w:ind w:leftChars="1" w:left="2" w:firstLine="422"/>
        <w:rPr>
          <w:rFonts w:asciiTheme="minorEastAsia" w:eastAsiaTheme="minorEastAsia" w:hAnsiTheme="minorEastAsia"/>
          <w:b/>
          <w:szCs w:val="21"/>
        </w:rPr>
      </w:pPr>
      <w:r>
        <w:rPr>
          <w:rFonts w:asciiTheme="minorEastAsia" w:eastAsiaTheme="minorEastAsia" w:hAnsiTheme="minorEastAsia" w:hint="eastAsia"/>
          <w:b/>
          <w:szCs w:val="21"/>
        </w:rPr>
        <w:t>（</w:t>
      </w:r>
      <w:r>
        <w:rPr>
          <w:rFonts w:asciiTheme="minorEastAsia" w:eastAsiaTheme="minorEastAsia" w:hAnsiTheme="minorEastAsia"/>
          <w:b/>
          <w:szCs w:val="21"/>
        </w:rPr>
        <w:t>一</w:t>
      </w:r>
      <w:r>
        <w:rPr>
          <w:rFonts w:asciiTheme="minorEastAsia" w:eastAsiaTheme="minorEastAsia" w:hAnsiTheme="minorEastAsia" w:hint="eastAsia"/>
          <w:b/>
          <w:szCs w:val="21"/>
        </w:rPr>
        <w:t>）</w:t>
      </w:r>
      <w:r>
        <w:rPr>
          <w:rFonts w:asciiTheme="minorEastAsia" w:eastAsiaTheme="minorEastAsia" w:hAnsiTheme="minorEastAsia"/>
          <w:b/>
          <w:szCs w:val="21"/>
        </w:rPr>
        <w:t>被保险人</w:t>
      </w:r>
      <w:r>
        <w:rPr>
          <w:rFonts w:asciiTheme="minorEastAsia" w:eastAsiaTheme="minorEastAsia" w:hAnsiTheme="minorEastAsia" w:hint="eastAsia"/>
          <w:b/>
          <w:szCs w:val="21"/>
        </w:rPr>
        <w:t>或与其共同居住的成年家庭成员对被监护人的教唆</w:t>
      </w:r>
      <w:r>
        <w:rPr>
          <w:rFonts w:asciiTheme="minorEastAsia" w:eastAsiaTheme="minorEastAsia" w:hAnsiTheme="minorEastAsia"/>
          <w:b/>
          <w:szCs w:val="21"/>
        </w:rPr>
        <w:t>；</w:t>
      </w:r>
    </w:p>
    <w:p w:rsidR="009B2D70" w:rsidRDefault="00975C20" w:rsidP="00975C20">
      <w:pPr>
        <w:pStyle w:val="Default"/>
        <w:spacing w:afterLines="50" w:after="156"/>
        <w:ind w:firstLine="422"/>
        <w:jc w:val="both"/>
        <w:rPr>
          <w:rFonts w:asciiTheme="minorEastAsia" w:eastAsiaTheme="minorEastAsia" w:hAnsiTheme="minorEastAsia"/>
          <w:b/>
          <w:szCs w:val="21"/>
        </w:rPr>
      </w:pPr>
      <w:r>
        <w:rPr>
          <w:rFonts w:asciiTheme="minorEastAsia" w:eastAsiaTheme="minorEastAsia" w:hAnsiTheme="minorEastAsia" w:hint="eastAsia"/>
          <w:b/>
          <w:color w:val="auto"/>
          <w:sz w:val="21"/>
          <w:szCs w:val="21"/>
        </w:rPr>
        <w:t>（二）</w:t>
      </w:r>
      <w:r>
        <w:rPr>
          <w:rFonts w:asciiTheme="minorEastAsia" w:eastAsiaTheme="minorEastAsia" w:hAnsiTheme="minorEastAsia"/>
          <w:b/>
          <w:szCs w:val="21"/>
        </w:rPr>
        <w:t>战争、敌对行为、军事行</w:t>
      </w:r>
      <w:r>
        <w:rPr>
          <w:rFonts w:asciiTheme="minorEastAsia" w:eastAsiaTheme="minorEastAsia" w:hAnsiTheme="minorEastAsia" w:hint="eastAsia"/>
          <w:b/>
          <w:szCs w:val="21"/>
        </w:rPr>
        <w:t>动</w:t>
      </w:r>
      <w:r>
        <w:rPr>
          <w:rFonts w:asciiTheme="minorEastAsia" w:eastAsiaTheme="minorEastAsia" w:hAnsiTheme="minorEastAsia"/>
          <w:b/>
          <w:szCs w:val="21"/>
        </w:rPr>
        <w:t>、武装冲突、</w:t>
      </w:r>
      <w:r>
        <w:rPr>
          <w:rFonts w:asciiTheme="minorEastAsia" w:eastAsiaTheme="minorEastAsia" w:hAnsiTheme="minorEastAsia" w:hint="eastAsia"/>
          <w:b/>
          <w:szCs w:val="21"/>
        </w:rPr>
        <w:t>恐怖活动、</w:t>
      </w:r>
      <w:r>
        <w:rPr>
          <w:rFonts w:asciiTheme="minorEastAsia" w:eastAsiaTheme="minorEastAsia" w:hAnsiTheme="minorEastAsia"/>
          <w:b/>
          <w:szCs w:val="21"/>
        </w:rPr>
        <w:t>罢工、骚乱、暴动</w:t>
      </w:r>
      <w:r>
        <w:rPr>
          <w:rFonts w:asciiTheme="minorEastAsia" w:eastAsiaTheme="minorEastAsia" w:hAnsiTheme="minorEastAsia" w:hint="eastAsia"/>
          <w:b/>
          <w:szCs w:val="21"/>
        </w:rPr>
        <w:t>。</w:t>
      </w:r>
    </w:p>
    <w:p w:rsidR="009B2D70" w:rsidRDefault="00975C20">
      <w:pPr>
        <w:spacing w:after="156"/>
        <w:ind w:firstLine="422"/>
        <w:rPr>
          <w:b/>
        </w:rPr>
      </w:pPr>
      <w:r>
        <w:rPr>
          <w:rFonts w:hint="eastAsia"/>
          <w:b/>
        </w:rPr>
        <w:t>（三）核辐射、核爆炸、核污染及其他放射性污染；</w:t>
      </w:r>
    </w:p>
    <w:p w:rsidR="009B2D70" w:rsidRDefault="00975C20">
      <w:pPr>
        <w:spacing w:after="156"/>
        <w:ind w:firstLine="422"/>
        <w:rPr>
          <w:rFonts w:asciiTheme="minorEastAsia" w:eastAsiaTheme="minorEastAsia" w:hAnsiTheme="minorEastAsia"/>
          <w:b/>
          <w:szCs w:val="21"/>
        </w:rPr>
      </w:pPr>
      <w:r>
        <w:rPr>
          <w:rFonts w:hint="eastAsia"/>
          <w:b/>
        </w:rPr>
        <w:t>（四）大气污染、土地污染、水污染及其他各种污染。</w:t>
      </w:r>
    </w:p>
    <w:p w:rsidR="009B2D70" w:rsidRDefault="00975C20">
      <w:pPr>
        <w:spacing w:after="156"/>
        <w:ind w:leftChars="1" w:left="2" w:firstLine="422"/>
        <w:rPr>
          <w:rFonts w:asciiTheme="minorEastAsia" w:eastAsiaTheme="minorEastAsia" w:hAnsiTheme="minorEastAsia"/>
          <w:b/>
          <w:szCs w:val="21"/>
        </w:rPr>
      </w:pPr>
      <w:r>
        <w:rPr>
          <w:rFonts w:asciiTheme="minorEastAsia" w:eastAsiaTheme="minorEastAsia" w:hAnsiTheme="minorEastAsia"/>
          <w:b/>
          <w:bCs/>
          <w:szCs w:val="21"/>
        </w:rPr>
        <w:t>第</w:t>
      </w:r>
      <w:r>
        <w:rPr>
          <w:rFonts w:asciiTheme="minorEastAsia" w:eastAsiaTheme="minorEastAsia" w:hAnsiTheme="minorEastAsia" w:hint="eastAsia"/>
          <w:b/>
          <w:bCs/>
          <w:szCs w:val="21"/>
        </w:rPr>
        <w:t>六</w:t>
      </w:r>
      <w:r>
        <w:rPr>
          <w:rFonts w:asciiTheme="minorEastAsia" w:eastAsiaTheme="minorEastAsia" w:hAnsiTheme="minorEastAsia"/>
          <w:b/>
          <w:bCs/>
          <w:szCs w:val="21"/>
        </w:rPr>
        <w:t>条</w:t>
      </w:r>
      <w:r>
        <w:rPr>
          <w:rFonts w:asciiTheme="minorEastAsia" w:eastAsiaTheme="minorEastAsia" w:hAnsiTheme="minorEastAsia" w:hint="eastAsia"/>
          <w:b/>
          <w:szCs w:val="21"/>
        </w:rPr>
        <w:t>对于下列各项损失、费用和责任</w:t>
      </w:r>
      <w:r>
        <w:rPr>
          <w:rFonts w:asciiTheme="minorEastAsia" w:eastAsiaTheme="minorEastAsia" w:hAnsiTheme="minorEastAsia"/>
          <w:b/>
          <w:szCs w:val="21"/>
        </w:rPr>
        <w:t>，保险人不负</w:t>
      </w:r>
      <w:r>
        <w:rPr>
          <w:rFonts w:asciiTheme="minorEastAsia" w:eastAsiaTheme="minorEastAsia" w:hAnsiTheme="minorEastAsia" w:hint="eastAsia"/>
          <w:b/>
          <w:szCs w:val="21"/>
        </w:rPr>
        <w:t>责</w:t>
      </w:r>
      <w:r>
        <w:rPr>
          <w:rFonts w:asciiTheme="minorEastAsia" w:eastAsiaTheme="minorEastAsia" w:hAnsiTheme="minorEastAsia"/>
          <w:b/>
          <w:szCs w:val="21"/>
        </w:rPr>
        <w:t>赔偿：</w:t>
      </w:r>
    </w:p>
    <w:p w:rsidR="009B2D70" w:rsidRDefault="00975C20">
      <w:pPr>
        <w:spacing w:after="156"/>
        <w:ind w:leftChars="1" w:left="2" w:firstLine="422"/>
        <w:rPr>
          <w:rFonts w:asciiTheme="minorEastAsia" w:eastAsiaTheme="minorEastAsia" w:hAnsiTheme="minorEastAsia"/>
          <w:b/>
          <w:szCs w:val="21"/>
        </w:rPr>
      </w:pPr>
      <w:r>
        <w:rPr>
          <w:rFonts w:asciiTheme="minorEastAsia" w:eastAsiaTheme="minorEastAsia" w:hAnsiTheme="minorEastAsia" w:hint="eastAsia"/>
          <w:b/>
          <w:szCs w:val="21"/>
        </w:rPr>
        <w:t>（</w:t>
      </w:r>
      <w:r>
        <w:rPr>
          <w:rFonts w:asciiTheme="minorEastAsia" w:eastAsiaTheme="minorEastAsia" w:hAnsiTheme="minorEastAsia"/>
          <w:b/>
          <w:szCs w:val="21"/>
        </w:rPr>
        <w:t>一</w:t>
      </w:r>
      <w:r>
        <w:rPr>
          <w:rFonts w:asciiTheme="minorEastAsia" w:eastAsiaTheme="minorEastAsia" w:hAnsiTheme="minorEastAsia" w:hint="eastAsia"/>
          <w:b/>
          <w:szCs w:val="21"/>
        </w:rPr>
        <w:t>）被保险人及其家庭成员的人身伤亡和财产损失；</w:t>
      </w:r>
    </w:p>
    <w:p w:rsidR="009B2D70" w:rsidRDefault="00975C20">
      <w:pPr>
        <w:spacing w:after="156"/>
        <w:ind w:leftChars="1" w:left="2" w:firstLine="422"/>
        <w:rPr>
          <w:rFonts w:asciiTheme="minorEastAsia" w:eastAsiaTheme="minorEastAsia" w:hAnsiTheme="minorEastAsia"/>
          <w:b/>
          <w:szCs w:val="21"/>
        </w:rPr>
      </w:pPr>
      <w:r>
        <w:rPr>
          <w:rFonts w:asciiTheme="minorEastAsia" w:eastAsiaTheme="minorEastAsia" w:hAnsiTheme="minorEastAsia" w:hint="eastAsia"/>
          <w:b/>
          <w:szCs w:val="21"/>
        </w:rPr>
        <w:lastRenderedPageBreak/>
        <w:t>（二）</w:t>
      </w:r>
      <w:r>
        <w:rPr>
          <w:rFonts w:asciiTheme="minorEastAsia" w:eastAsiaTheme="minorEastAsia" w:hAnsiTheme="minorEastAsia" w:hint="eastAsia"/>
          <w:b/>
        </w:rPr>
        <w:t>被保险人的任何行为造成的第三者人身伤亡和财产损失；</w:t>
      </w:r>
    </w:p>
    <w:p w:rsidR="009B2D70" w:rsidRDefault="00975C20">
      <w:pPr>
        <w:spacing w:after="156"/>
        <w:ind w:firstLine="422"/>
        <w:rPr>
          <w:rFonts w:asciiTheme="minorEastAsia" w:eastAsiaTheme="minorEastAsia" w:hAnsiTheme="minorEastAsia"/>
          <w:b/>
        </w:rPr>
      </w:pPr>
      <w:r>
        <w:rPr>
          <w:rFonts w:asciiTheme="minorEastAsia" w:eastAsiaTheme="minorEastAsia" w:hAnsiTheme="minorEastAsia" w:cs="宋体" w:hint="eastAsia"/>
          <w:b/>
          <w:kern w:val="0"/>
          <w:szCs w:val="21"/>
        </w:rPr>
        <w:t>（三）被保险人的监护对象的人身伤亡和财产损失；</w:t>
      </w:r>
    </w:p>
    <w:p w:rsidR="009B2D70" w:rsidRDefault="00975C20">
      <w:pPr>
        <w:spacing w:after="156"/>
        <w:ind w:firstLine="422"/>
        <w:rPr>
          <w:b/>
        </w:rPr>
      </w:pPr>
      <w:r>
        <w:rPr>
          <w:rFonts w:hint="eastAsia"/>
          <w:b/>
        </w:rPr>
        <w:t>（四）被监护人系精神病人所致的损失、费用和责任；</w:t>
      </w:r>
    </w:p>
    <w:p w:rsidR="009B2D70" w:rsidRDefault="00975C20">
      <w:pPr>
        <w:spacing w:after="156"/>
        <w:ind w:firstLine="422"/>
        <w:rPr>
          <w:b/>
        </w:rPr>
      </w:pPr>
      <w:r>
        <w:rPr>
          <w:rFonts w:hint="eastAsia"/>
          <w:b/>
        </w:rPr>
        <w:t>（五）被监护人在精神错乱、神志不清、意识不清</w:t>
      </w:r>
      <w:proofErr w:type="gramStart"/>
      <w:r>
        <w:rPr>
          <w:rFonts w:hint="eastAsia"/>
          <w:b/>
        </w:rPr>
        <w:t>或智障状态</w:t>
      </w:r>
      <w:proofErr w:type="gramEnd"/>
      <w:r>
        <w:rPr>
          <w:rFonts w:hint="eastAsia"/>
          <w:b/>
        </w:rPr>
        <w:t>下所造成的第三者人身</w:t>
      </w:r>
    </w:p>
    <w:p w:rsidR="009B2D70" w:rsidRDefault="00975C20">
      <w:pPr>
        <w:spacing w:after="156"/>
        <w:ind w:firstLineChars="0" w:firstLine="0"/>
        <w:rPr>
          <w:b/>
        </w:rPr>
      </w:pPr>
      <w:r>
        <w:rPr>
          <w:rFonts w:hint="eastAsia"/>
          <w:b/>
        </w:rPr>
        <w:t>伤亡、财产损失，不论该状态由何原因（包括但不限于疾病、服用药品或毒品、酗酒等）引起;</w:t>
      </w:r>
    </w:p>
    <w:p w:rsidR="009B2D70" w:rsidRDefault="00975C20">
      <w:pPr>
        <w:spacing w:after="156"/>
        <w:ind w:firstLine="422"/>
        <w:rPr>
          <w:b/>
        </w:rPr>
      </w:pPr>
      <w:r>
        <w:rPr>
          <w:rFonts w:hint="eastAsia"/>
          <w:b/>
        </w:rPr>
        <w:t>（六）被监护人无证驾驶机动车、摩托车等交通工具造成的交通事故所导致的损失、</w:t>
      </w:r>
    </w:p>
    <w:p w:rsidR="009B2D70" w:rsidRDefault="00975C20">
      <w:pPr>
        <w:spacing w:after="156"/>
        <w:ind w:firstLineChars="0" w:firstLine="0"/>
        <w:rPr>
          <w:b/>
        </w:rPr>
      </w:pPr>
      <w:r>
        <w:rPr>
          <w:rFonts w:hint="eastAsia"/>
          <w:b/>
        </w:rPr>
        <w:t>费用和责任；</w:t>
      </w:r>
    </w:p>
    <w:p w:rsidR="009B2D70" w:rsidRDefault="00975C20">
      <w:pPr>
        <w:spacing w:after="156"/>
        <w:ind w:firstLine="422"/>
        <w:rPr>
          <w:b/>
        </w:rPr>
      </w:pPr>
      <w:r>
        <w:rPr>
          <w:rFonts w:hint="eastAsia"/>
          <w:b/>
        </w:rPr>
        <w:t>（八）被监护人使用计算机病毒、黑客等计算机技术所造成的损失、费用和责任；</w:t>
      </w:r>
    </w:p>
    <w:p w:rsidR="009B2D70" w:rsidRDefault="00975C20">
      <w:pPr>
        <w:spacing w:after="156"/>
        <w:ind w:firstLine="422"/>
        <w:rPr>
          <w:b/>
        </w:rPr>
      </w:pPr>
      <w:r>
        <w:rPr>
          <w:rFonts w:hint="eastAsia"/>
          <w:b/>
        </w:rPr>
        <w:t>（九）间接损失；</w:t>
      </w:r>
    </w:p>
    <w:p w:rsidR="009B2D70" w:rsidRDefault="00975C20">
      <w:pPr>
        <w:autoSpaceDE w:val="0"/>
        <w:autoSpaceDN w:val="0"/>
        <w:adjustRightInd w:val="0"/>
        <w:spacing w:after="156"/>
        <w:ind w:firstLine="422"/>
        <w:rPr>
          <w:rFonts w:asciiTheme="minorEastAsia" w:eastAsiaTheme="minorEastAsia" w:hAnsiTheme="minorEastAsia" w:cs="宋体"/>
          <w:b/>
          <w:kern w:val="0"/>
          <w:szCs w:val="21"/>
        </w:rPr>
      </w:pPr>
      <w:r>
        <w:rPr>
          <w:rFonts w:asciiTheme="minorEastAsia" w:eastAsiaTheme="minorEastAsia" w:hAnsiTheme="minorEastAsia" w:hint="eastAsia"/>
          <w:b/>
        </w:rPr>
        <w:t>（十）罚款、罚金及惩罚性赔偿；</w:t>
      </w:r>
    </w:p>
    <w:p w:rsidR="009B2D70" w:rsidRDefault="00975C20">
      <w:pPr>
        <w:spacing w:after="156"/>
        <w:ind w:firstLine="422"/>
        <w:rPr>
          <w:rFonts w:asciiTheme="minorEastAsia" w:eastAsiaTheme="minorEastAsia" w:hAnsiTheme="minorEastAsia"/>
          <w:b/>
        </w:rPr>
      </w:pPr>
      <w:r>
        <w:rPr>
          <w:rFonts w:asciiTheme="minorEastAsia" w:eastAsiaTheme="minorEastAsia" w:hAnsiTheme="minorEastAsia" w:hint="eastAsia"/>
          <w:b/>
        </w:rPr>
        <w:t>（十一）精神损害赔偿；</w:t>
      </w:r>
    </w:p>
    <w:p w:rsidR="009B2D70" w:rsidRDefault="00975C20">
      <w:pPr>
        <w:spacing w:after="156"/>
        <w:ind w:firstLine="422"/>
        <w:rPr>
          <w:rFonts w:asciiTheme="minorEastAsia" w:eastAsiaTheme="minorEastAsia" w:hAnsiTheme="minorEastAsia"/>
          <w:b/>
        </w:rPr>
      </w:pPr>
      <w:r>
        <w:rPr>
          <w:rFonts w:asciiTheme="minorEastAsia" w:eastAsiaTheme="minorEastAsia" w:hAnsiTheme="minorEastAsia" w:hint="eastAsia"/>
          <w:b/>
        </w:rPr>
        <w:t>（十二）被保险人按照本合同的约定应承担的免赔额；</w:t>
      </w:r>
    </w:p>
    <w:p w:rsidR="009B2D70" w:rsidRDefault="00975C20">
      <w:pPr>
        <w:spacing w:after="156"/>
        <w:ind w:leftChars="1" w:left="2" w:firstLine="422"/>
        <w:rPr>
          <w:rFonts w:asciiTheme="minorEastAsia" w:eastAsiaTheme="minorEastAsia" w:hAnsiTheme="minorEastAsia" w:cs="宋体"/>
          <w:b/>
          <w:kern w:val="0"/>
          <w:szCs w:val="21"/>
        </w:rPr>
      </w:pPr>
      <w:r>
        <w:rPr>
          <w:rFonts w:asciiTheme="minorEastAsia" w:eastAsiaTheme="minorEastAsia" w:hAnsiTheme="minorEastAsia" w:hint="eastAsia"/>
          <w:b/>
          <w:bCs/>
          <w:szCs w:val="21"/>
        </w:rPr>
        <w:t xml:space="preserve">第七条 </w:t>
      </w:r>
      <w:r>
        <w:rPr>
          <w:rFonts w:asciiTheme="minorEastAsia" w:eastAsiaTheme="minorEastAsia" w:hAnsiTheme="minorEastAsia"/>
          <w:b/>
          <w:szCs w:val="21"/>
        </w:rPr>
        <w:t>其他不属于本保险责任范围内的一切损失、费用和责任。</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hint="eastAsia"/>
          <w:b/>
          <w:szCs w:val="21"/>
        </w:rPr>
        <w:t>赔偿限额和免赔额</w:t>
      </w:r>
    </w:p>
    <w:p w:rsidR="009B2D70" w:rsidRDefault="00975C20">
      <w:pPr>
        <w:spacing w:after="156"/>
        <w:ind w:firstLine="422"/>
        <w:rPr>
          <w:rFonts w:asciiTheme="minorEastAsia" w:eastAsiaTheme="minorEastAsia" w:hAnsiTheme="minorEastAsia"/>
          <w:b/>
          <w:szCs w:val="21"/>
        </w:rPr>
      </w:pPr>
      <w:r>
        <w:rPr>
          <w:rFonts w:asciiTheme="minorEastAsia" w:eastAsiaTheme="minorEastAsia" w:hAnsiTheme="minorEastAsia" w:hint="eastAsia"/>
          <w:b/>
          <w:szCs w:val="21"/>
        </w:rPr>
        <w:t xml:space="preserve">第八条  </w:t>
      </w:r>
      <w:r>
        <w:rPr>
          <w:rFonts w:asciiTheme="minorEastAsia" w:eastAsiaTheme="minorEastAsia" w:hAnsiTheme="minorEastAsia" w:cs="Times New Roman" w:hint="eastAsia"/>
          <w:szCs w:val="21"/>
        </w:rPr>
        <w:t>赔偿限额包括累计责任限额、每次事故</w:t>
      </w:r>
      <w:r>
        <w:rPr>
          <w:rFonts w:asciiTheme="minorEastAsia" w:eastAsiaTheme="minorEastAsia" w:hAnsiTheme="minorEastAsia" w:cs="Times New Roman" w:hint="eastAsia"/>
          <w:bCs/>
          <w:szCs w:val="21"/>
        </w:rPr>
        <w:t>赔偿限额</w:t>
      </w:r>
      <w:r>
        <w:rPr>
          <w:rFonts w:asciiTheme="minorEastAsia" w:eastAsiaTheme="minorEastAsia" w:hAnsiTheme="minorEastAsia" w:cs="Times New Roman" w:hint="eastAsia"/>
          <w:szCs w:val="21"/>
        </w:rPr>
        <w:t>、</w:t>
      </w:r>
      <w:r>
        <w:rPr>
          <w:rFonts w:asciiTheme="minorEastAsia" w:eastAsiaTheme="minorEastAsia" w:hAnsiTheme="minorEastAsia" w:cs="Times New Roman" w:hint="eastAsia"/>
        </w:rPr>
        <w:t>每次事故人身伤亡赔偿限额、</w:t>
      </w:r>
      <w:r>
        <w:rPr>
          <w:rFonts w:asciiTheme="minorEastAsia" w:eastAsiaTheme="minorEastAsia" w:hAnsiTheme="minorEastAsia" w:cs="Times New Roman" w:hint="eastAsia"/>
          <w:szCs w:val="21"/>
        </w:rPr>
        <w:t>每次事故财产损失赔偿限额，由投保人与保险人协商确定，并在保险合同中载明</w:t>
      </w:r>
      <w:r>
        <w:rPr>
          <w:rFonts w:asciiTheme="minorEastAsia" w:eastAsiaTheme="minorEastAsia" w:hAnsiTheme="minorEastAsia" w:hint="eastAsia"/>
          <w:szCs w:val="21"/>
        </w:rPr>
        <w:t>。</w:t>
      </w:r>
    </w:p>
    <w:p w:rsidR="009B2D70" w:rsidRDefault="00975C20">
      <w:pPr>
        <w:spacing w:after="156"/>
        <w:ind w:firstLine="422"/>
        <w:rPr>
          <w:rFonts w:asciiTheme="minorEastAsia" w:eastAsiaTheme="minorEastAsia" w:hAnsiTheme="minorEastAsia"/>
          <w:szCs w:val="21"/>
        </w:rPr>
      </w:pPr>
      <w:r>
        <w:rPr>
          <w:rFonts w:asciiTheme="minorEastAsia" w:eastAsiaTheme="minorEastAsia" w:hAnsiTheme="minorEastAsia" w:cs="宋体" w:hint="eastAsia"/>
          <w:b/>
          <w:kern w:val="0"/>
          <w:szCs w:val="21"/>
        </w:rPr>
        <w:t xml:space="preserve">第九条  </w:t>
      </w:r>
      <w:r>
        <w:rPr>
          <w:rFonts w:asciiTheme="minorEastAsia" w:eastAsiaTheme="minorEastAsia" w:hAnsiTheme="minorEastAsia" w:hint="eastAsia"/>
          <w:szCs w:val="21"/>
        </w:rPr>
        <w:t>对于每次事故，保险人就本合同第三条、第四条项下的赔偿金额分别不超过保险单明细表中列明的每次事故赔偿限额。</w:t>
      </w:r>
    </w:p>
    <w:p w:rsidR="009B2D70" w:rsidRDefault="00975C20">
      <w:pPr>
        <w:spacing w:after="156"/>
        <w:ind w:firstLine="422"/>
      </w:pPr>
      <w:r>
        <w:rPr>
          <w:rFonts w:asciiTheme="minorEastAsia" w:eastAsiaTheme="minorEastAsia" w:hAnsiTheme="minorEastAsia" w:cs="宋体" w:hint="eastAsia"/>
          <w:b/>
          <w:color w:val="000000"/>
          <w:kern w:val="0"/>
          <w:szCs w:val="21"/>
        </w:rPr>
        <w:t xml:space="preserve">第十条  </w:t>
      </w:r>
      <w:r>
        <w:rPr>
          <w:rFonts w:hint="eastAsia"/>
        </w:rPr>
        <w:t>每次事故免赔额由投保人与保险人在签订保险合同时协商确定，并在保险合同</w:t>
      </w:r>
    </w:p>
    <w:p w:rsidR="009B2D70" w:rsidRDefault="00975C20">
      <w:pPr>
        <w:autoSpaceDE w:val="0"/>
        <w:autoSpaceDN w:val="0"/>
        <w:adjustRightInd w:val="0"/>
        <w:spacing w:after="156"/>
        <w:ind w:firstLineChars="0" w:firstLine="0"/>
      </w:pPr>
      <w:r>
        <w:rPr>
          <w:rFonts w:hint="eastAsia"/>
        </w:rPr>
        <w:t>中载明。</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hint="eastAsia"/>
          <w:b/>
          <w:szCs w:val="21"/>
        </w:rPr>
        <w:t>保险期间</w:t>
      </w:r>
    </w:p>
    <w:p w:rsidR="009B2D70" w:rsidRDefault="00975C20">
      <w:pPr>
        <w:autoSpaceDE w:val="0"/>
        <w:autoSpaceDN w:val="0"/>
        <w:adjustRightInd w:val="0"/>
        <w:spacing w:after="156"/>
        <w:ind w:firstLine="422"/>
        <w:rPr>
          <w:rFonts w:asciiTheme="minorEastAsia" w:eastAsiaTheme="minorEastAsia" w:hAnsiTheme="minorEastAsia" w:cs="宋体"/>
          <w:color w:val="000000"/>
          <w:kern w:val="0"/>
          <w:szCs w:val="21"/>
        </w:rPr>
      </w:pPr>
      <w:r>
        <w:rPr>
          <w:rFonts w:asciiTheme="minorEastAsia" w:eastAsiaTheme="minorEastAsia" w:hAnsiTheme="minorEastAsia" w:cs="宋体" w:hint="eastAsia"/>
          <w:b/>
          <w:color w:val="000000"/>
          <w:kern w:val="0"/>
          <w:szCs w:val="21"/>
        </w:rPr>
        <w:t xml:space="preserve">第十一条  </w:t>
      </w:r>
      <w:r>
        <w:rPr>
          <w:rFonts w:asciiTheme="minorEastAsia" w:eastAsiaTheme="minorEastAsia" w:hAnsiTheme="minorEastAsia" w:cs="宋体" w:hint="eastAsia"/>
          <w:color w:val="000000"/>
          <w:kern w:val="0"/>
          <w:szCs w:val="21"/>
        </w:rPr>
        <w:t>本合同保险期间由保险人和投保人约定，并在保险单中载明。保险期间最长不超过一年。</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hint="eastAsia"/>
          <w:b/>
          <w:szCs w:val="21"/>
        </w:rPr>
        <w:t>保险人义务</w:t>
      </w:r>
    </w:p>
    <w:p w:rsidR="009B2D70" w:rsidRDefault="00975C20">
      <w:pPr>
        <w:spacing w:after="156"/>
        <w:ind w:firstLine="422"/>
        <w:rPr>
          <w:rFonts w:asciiTheme="minorEastAsia" w:eastAsiaTheme="minorEastAsia" w:hAnsiTheme="minorEastAsia"/>
          <w:b/>
          <w:bCs/>
          <w:szCs w:val="21"/>
        </w:rPr>
      </w:pPr>
      <w:r>
        <w:rPr>
          <w:rFonts w:asciiTheme="minorEastAsia" w:eastAsiaTheme="minorEastAsia" w:hAnsiTheme="minorEastAsia" w:cs="仿宋_GB2312" w:hint="eastAsia"/>
          <w:b/>
          <w:bCs/>
          <w:szCs w:val="21"/>
        </w:rPr>
        <w:t xml:space="preserve">第十二条  </w:t>
      </w:r>
      <w:r>
        <w:rPr>
          <w:rFonts w:asciiTheme="minorEastAsia" w:eastAsiaTheme="minorEastAsia" w:hAnsiTheme="minorEastAsia" w:cs="仿宋_GB2312" w:hint="eastAsia"/>
          <w:szCs w:val="21"/>
        </w:rPr>
        <w:t>本合同成立后，保险人应当及时向投保人签发保险单或其他保险凭证。</w:t>
      </w:r>
    </w:p>
    <w:p w:rsidR="009B2D70" w:rsidRDefault="00975C20">
      <w:pPr>
        <w:spacing w:after="156"/>
        <w:ind w:firstLine="422"/>
        <w:rPr>
          <w:rStyle w:val="apple-style-span"/>
          <w:rFonts w:asciiTheme="minorEastAsia" w:eastAsiaTheme="minorEastAsia" w:hAnsiTheme="minorEastAsia"/>
          <w:szCs w:val="21"/>
        </w:rPr>
      </w:pPr>
      <w:r>
        <w:rPr>
          <w:rFonts w:asciiTheme="minorEastAsia" w:eastAsiaTheme="minorEastAsia" w:hAnsiTheme="minorEastAsia" w:cs="仿宋_GB2312" w:hint="eastAsia"/>
          <w:b/>
          <w:bCs/>
          <w:szCs w:val="21"/>
        </w:rPr>
        <w:t xml:space="preserve">第十三条  </w:t>
      </w:r>
      <w:r>
        <w:rPr>
          <w:rStyle w:val="apple-style-span"/>
          <w:rFonts w:asciiTheme="minorEastAsia" w:eastAsiaTheme="minorEastAsia" w:hAnsiTheme="minorEastAsia" w:cs="仿宋_GB2312" w:hint="eastAsia"/>
          <w:szCs w:val="21"/>
        </w:rPr>
        <w:t>保险事故发生后，投保人、被保险人提供的有关索赔的证明和资料不完整的，保险人应当及时一次性通知投保人、被保险人补充提供。</w:t>
      </w:r>
    </w:p>
    <w:p w:rsidR="009B2D70" w:rsidRDefault="00975C20">
      <w:pPr>
        <w:spacing w:after="156"/>
        <w:ind w:firstLine="422"/>
        <w:rPr>
          <w:rStyle w:val="apple-style-span"/>
          <w:rFonts w:asciiTheme="minorEastAsia" w:eastAsiaTheme="minorEastAsia" w:hAnsiTheme="minorEastAsia"/>
          <w:szCs w:val="21"/>
        </w:rPr>
      </w:pPr>
      <w:r>
        <w:rPr>
          <w:rFonts w:asciiTheme="minorEastAsia" w:eastAsiaTheme="minorEastAsia" w:hAnsiTheme="minorEastAsia" w:cs="仿宋_GB2312" w:hint="eastAsia"/>
          <w:b/>
          <w:bCs/>
          <w:szCs w:val="21"/>
        </w:rPr>
        <w:t xml:space="preserve">第十四条  </w:t>
      </w:r>
      <w:r>
        <w:rPr>
          <w:rStyle w:val="apple-style-span"/>
          <w:rFonts w:asciiTheme="minorEastAsia" w:eastAsiaTheme="minorEastAsia" w:hAnsiTheme="minorEastAsia" w:cs="仿宋_GB2312" w:hint="eastAsia"/>
          <w:szCs w:val="21"/>
        </w:rPr>
        <w:t>保险人收到被保险人的赔偿请求后，应当及时就是否属于保险责任</w:t>
      </w:r>
      <w:proofErr w:type="gramStart"/>
      <w:r>
        <w:rPr>
          <w:rStyle w:val="apple-style-span"/>
          <w:rFonts w:asciiTheme="minorEastAsia" w:eastAsiaTheme="minorEastAsia" w:hAnsiTheme="minorEastAsia" w:cs="仿宋_GB2312" w:hint="eastAsia"/>
          <w:szCs w:val="21"/>
        </w:rPr>
        <w:t>作出</w:t>
      </w:r>
      <w:proofErr w:type="gramEnd"/>
      <w:r>
        <w:rPr>
          <w:rStyle w:val="apple-style-span"/>
          <w:rFonts w:asciiTheme="minorEastAsia" w:eastAsiaTheme="minorEastAsia" w:hAnsiTheme="minorEastAsia" w:cs="仿宋_GB2312" w:hint="eastAsia"/>
          <w:szCs w:val="21"/>
        </w:rPr>
        <w:t>核定，并将核定结果通知被保险人。情形复杂的，保险人在收到被保险人的赔偿请求后三十日内未</w:t>
      </w:r>
      <w:r>
        <w:rPr>
          <w:rStyle w:val="apple-style-span"/>
          <w:rFonts w:asciiTheme="minorEastAsia" w:eastAsiaTheme="minorEastAsia" w:hAnsiTheme="minorEastAsia" w:cs="仿宋_GB2312" w:hint="eastAsia"/>
          <w:szCs w:val="21"/>
        </w:rPr>
        <w:lastRenderedPageBreak/>
        <w:t>能核定保险责任的，保险人与被保险人根据实际情形商议合理期间，保险人在商定的期间内</w:t>
      </w:r>
      <w:proofErr w:type="gramStart"/>
      <w:r>
        <w:rPr>
          <w:rStyle w:val="apple-style-span"/>
          <w:rFonts w:asciiTheme="minorEastAsia" w:eastAsiaTheme="minorEastAsia" w:hAnsiTheme="minorEastAsia" w:cs="仿宋_GB2312" w:hint="eastAsia"/>
          <w:szCs w:val="21"/>
        </w:rPr>
        <w:t>作出</w:t>
      </w:r>
      <w:proofErr w:type="gramEnd"/>
      <w:r>
        <w:rPr>
          <w:rStyle w:val="apple-style-span"/>
          <w:rFonts w:asciiTheme="minorEastAsia" w:eastAsiaTheme="minorEastAsia" w:hAnsiTheme="minorEastAsia" w:cs="仿宋_GB2312" w:hint="eastAsia"/>
          <w:szCs w:val="21"/>
        </w:rPr>
        <w:t>核定结果并通知被保险人。对属于保险责任的，在与被保险人达成有关赔偿金额的协议后十日内，履行赔偿义务。</w:t>
      </w:r>
    </w:p>
    <w:p w:rsidR="009B2D70" w:rsidRDefault="00975C20">
      <w:pPr>
        <w:spacing w:after="156"/>
        <w:ind w:firstLine="420"/>
        <w:rPr>
          <w:rStyle w:val="apple-style-span"/>
          <w:rFonts w:asciiTheme="minorEastAsia" w:eastAsiaTheme="minorEastAsia" w:hAnsiTheme="minorEastAsia"/>
          <w:szCs w:val="21"/>
        </w:rPr>
      </w:pPr>
      <w:r>
        <w:rPr>
          <w:rStyle w:val="apple-style-span"/>
          <w:rFonts w:asciiTheme="minorEastAsia" w:eastAsiaTheme="minorEastAsia" w:hAnsiTheme="minorEastAsia" w:cs="仿宋_GB2312" w:hint="eastAsia"/>
          <w:szCs w:val="21"/>
        </w:rPr>
        <w:t>保险人依照前款的规定</w:t>
      </w:r>
      <w:proofErr w:type="gramStart"/>
      <w:r>
        <w:rPr>
          <w:rStyle w:val="apple-style-span"/>
          <w:rFonts w:asciiTheme="minorEastAsia" w:eastAsiaTheme="minorEastAsia" w:hAnsiTheme="minorEastAsia" w:cs="仿宋_GB2312" w:hint="eastAsia"/>
          <w:szCs w:val="21"/>
        </w:rPr>
        <w:t>作出</w:t>
      </w:r>
      <w:proofErr w:type="gramEnd"/>
      <w:r>
        <w:rPr>
          <w:rStyle w:val="apple-style-span"/>
          <w:rFonts w:asciiTheme="minorEastAsia" w:eastAsiaTheme="minorEastAsia" w:hAnsiTheme="minorEastAsia" w:cs="仿宋_GB2312" w:hint="eastAsia"/>
          <w:szCs w:val="21"/>
        </w:rPr>
        <w:t>核定后，对不属于保险责任的，应当自</w:t>
      </w:r>
      <w:proofErr w:type="gramStart"/>
      <w:r>
        <w:rPr>
          <w:rStyle w:val="apple-style-span"/>
          <w:rFonts w:asciiTheme="minorEastAsia" w:eastAsiaTheme="minorEastAsia" w:hAnsiTheme="minorEastAsia" w:cs="仿宋_GB2312" w:hint="eastAsia"/>
          <w:szCs w:val="21"/>
        </w:rPr>
        <w:t>作出</w:t>
      </w:r>
      <w:proofErr w:type="gramEnd"/>
      <w:r>
        <w:rPr>
          <w:rStyle w:val="apple-style-span"/>
          <w:rFonts w:asciiTheme="minorEastAsia" w:eastAsiaTheme="minorEastAsia" w:hAnsiTheme="minorEastAsia" w:cs="仿宋_GB2312" w:hint="eastAsia"/>
          <w:szCs w:val="21"/>
        </w:rPr>
        <w:t>核定之日起三日内向被保险人发出拒绝赔偿保险金通知书，并说明理由。</w:t>
      </w:r>
    </w:p>
    <w:p w:rsidR="009B2D70" w:rsidRDefault="00975C20">
      <w:pPr>
        <w:spacing w:after="156"/>
        <w:ind w:firstLine="422"/>
        <w:rPr>
          <w:rStyle w:val="apple-style-span"/>
          <w:rFonts w:asciiTheme="minorEastAsia" w:eastAsiaTheme="minorEastAsia" w:hAnsiTheme="minorEastAsia" w:cs="仿宋_GB2312"/>
          <w:szCs w:val="21"/>
        </w:rPr>
      </w:pPr>
      <w:r>
        <w:rPr>
          <w:rFonts w:asciiTheme="minorEastAsia" w:eastAsiaTheme="minorEastAsia" w:hAnsiTheme="minorEastAsia" w:cs="仿宋_GB2312" w:hint="eastAsia"/>
          <w:b/>
          <w:bCs/>
          <w:szCs w:val="21"/>
        </w:rPr>
        <w:t>第十</w:t>
      </w:r>
      <w:r>
        <w:rPr>
          <w:rFonts w:asciiTheme="minorEastAsia" w:eastAsiaTheme="minorEastAsia" w:hAnsiTheme="minorEastAsia" w:hint="eastAsia"/>
          <w:b/>
          <w:bCs/>
          <w:szCs w:val="21"/>
        </w:rPr>
        <w:t>五</w:t>
      </w:r>
      <w:r>
        <w:rPr>
          <w:rFonts w:asciiTheme="minorEastAsia" w:eastAsiaTheme="minorEastAsia" w:hAnsiTheme="minorEastAsia" w:cs="仿宋_GB2312" w:hint="eastAsia"/>
          <w:b/>
          <w:bCs/>
          <w:szCs w:val="21"/>
        </w:rPr>
        <w:t xml:space="preserve">条  </w:t>
      </w:r>
      <w:r>
        <w:rPr>
          <w:rStyle w:val="apple-style-span"/>
          <w:rFonts w:asciiTheme="minorEastAsia" w:eastAsiaTheme="minorEastAsia" w:hAnsiTheme="minorEastAsia" w:cs="仿宋_GB2312" w:hint="eastAsia"/>
          <w:szCs w:val="21"/>
        </w:rPr>
        <w:t>保险人自收到</w:t>
      </w:r>
      <w:r>
        <w:rPr>
          <w:rFonts w:asciiTheme="minorEastAsia" w:eastAsiaTheme="minorEastAsia" w:hAnsiTheme="minorEastAsia" w:cs="仿宋_GB2312" w:hint="eastAsia"/>
          <w:szCs w:val="21"/>
        </w:rPr>
        <w:t>赔偿</w:t>
      </w:r>
      <w:r>
        <w:rPr>
          <w:rStyle w:val="apple-style-span"/>
          <w:rFonts w:asciiTheme="minorEastAsia" w:eastAsiaTheme="minorEastAsia" w:hAnsiTheme="minorEastAsia" w:cs="仿宋_GB2312" w:hint="eastAsia"/>
          <w:szCs w:val="21"/>
        </w:rPr>
        <w:t>保险金的请求和有关证明、资料之日起六十日内，对其赔偿保险金的数额不能确定的，应当根据已有证明和资料可以确定的数额先</w:t>
      </w:r>
      <w:proofErr w:type="gramStart"/>
      <w:r>
        <w:rPr>
          <w:rStyle w:val="apple-style-span"/>
          <w:rFonts w:asciiTheme="minorEastAsia" w:eastAsiaTheme="minorEastAsia" w:hAnsiTheme="minorEastAsia" w:cs="仿宋_GB2312" w:hint="eastAsia"/>
          <w:szCs w:val="21"/>
        </w:rPr>
        <w:t>予支</w:t>
      </w:r>
      <w:proofErr w:type="gramEnd"/>
      <w:r>
        <w:rPr>
          <w:rStyle w:val="apple-style-span"/>
          <w:rFonts w:asciiTheme="minorEastAsia" w:eastAsiaTheme="minorEastAsia" w:hAnsiTheme="minorEastAsia" w:cs="仿宋_GB2312" w:hint="eastAsia"/>
          <w:szCs w:val="21"/>
        </w:rPr>
        <w:t>付；保险人最终确定赔偿的数额后，应当支付相应的差额。</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hint="eastAsia"/>
          <w:b/>
          <w:szCs w:val="21"/>
        </w:rPr>
        <w:t>投保人、被保险人义务</w:t>
      </w:r>
    </w:p>
    <w:p w:rsidR="009B2D70" w:rsidRDefault="00975C20">
      <w:pPr>
        <w:spacing w:after="156"/>
        <w:ind w:firstLine="422"/>
        <w:rPr>
          <w:rFonts w:asciiTheme="minorEastAsia" w:eastAsiaTheme="minorEastAsia" w:hAnsiTheme="minorEastAsia" w:cs="宋体"/>
          <w:kern w:val="0"/>
          <w:szCs w:val="21"/>
        </w:rPr>
      </w:pPr>
      <w:r>
        <w:rPr>
          <w:rFonts w:asciiTheme="minorEastAsia" w:eastAsiaTheme="minorEastAsia" w:hAnsiTheme="minorEastAsia" w:hint="eastAsia"/>
          <w:b/>
          <w:bCs/>
          <w:szCs w:val="21"/>
        </w:rPr>
        <w:t xml:space="preserve">第十六条  </w:t>
      </w:r>
      <w:r>
        <w:rPr>
          <w:rFonts w:asciiTheme="minorEastAsia" w:eastAsiaTheme="minorEastAsia" w:hAnsiTheme="minorEastAsia" w:cs="宋体" w:hint="eastAsia"/>
          <w:kern w:val="0"/>
          <w:szCs w:val="21"/>
        </w:rPr>
        <w:t>订立本合同，保险人就保险标的或者被保险人的有关情况提出询问的，投保人应当如实告知。</w:t>
      </w:r>
    </w:p>
    <w:p w:rsidR="009B2D70" w:rsidRDefault="00975C20">
      <w:pPr>
        <w:autoSpaceDE w:val="0"/>
        <w:autoSpaceDN w:val="0"/>
        <w:adjustRightInd w:val="0"/>
        <w:spacing w:after="156"/>
        <w:ind w:firstLine="422"/>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投保人故意或者因重大过失未履行前款规定的如实告知义务，足以影响保险人决定是否同意承保或者提高保险费率的，保险人有权解除本合同。</w:t>
      </w:r>
    </w:p>
    <w:p w:rsidR="009B2D70" w:rsidRDefault="00975C20">
      <w:pPr>
        <w:autoSpaceDE w:val="0"/>
        <w:autoSpaceDN w:val="0"/>
        <w:adjustRightInd w:val="0"/>
        <w:spacing w:after="156"/>
        <w:ind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前款规定的合同解除权，自保险人知道有解除事由之日起，超过三十日不行使而消灭。</w:t>
      </w:r>
    </w:p>
    <w:p w:rsidR="009B2D70" w:rsidRDefault="00975C20">
      <w:pPr>
        <w:autoSpaceDE w:val="0"/>
        <w:autoSpaceDN w:val="0"/>
        <w:adjustRightInd w:val="0"/>
        <w:spacing w:after="156"/>
        <w:ind w:firstLine="422"/>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投保人故意不履行如实告知义务的，保险人对于合同解除前发生的保险事故，不承担赔偿保险金的责任，并不退还保险费。</w:t>
      </w:r>
    </w:p>
    <w:p w:rsidR="009B2D70" w:rsidRDefault="00975C20">
      <w:pPr>
        <w:autoSpaceDE w:val="0"/>
        <w:autoSpaceDN w:val="0"/>
        <w:adjustRightInd w:val="0"/>
        <w:spacing w:after="156"/>
        <w:ind w:firstLine="422"/>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投保人因重大过失未履行如实告知义务，对保险事故的发生有严重影响的，保险人对于合同解除前发生的保险事故，不承担赔偿保险金的责任，但应当退还保险费。</w:t>
      </w:r>
    </w:p>
    <w:p w:rsidR="009B2D70" w:rsidRDefault="00975C20">
      <w:pPr>
        <w:autoSpaceDE w:val="0"/>
        <w:autoSpaceDN w:val="0"/>
        <w:adjustRightInd w:val="0"/>
        <w:spacing w:after="156"/>
        <w:ind w:firstLine="420"/>
        <w:rPr>
          <w:rFonts w:asciiTheme="minorEastAsia" w:eastAsiaTheme="minorEastAsia" w:hAnsiTheme="minorEastAsia" w:cs="宋体"/>
          <w:kern w:val="0"/>
          <w:szCs w:val="21"/>
          <w:lang w:val="zh-CN"/>
        </w:rPr>
      </w:pPr>
      <w:r>
        <w:rPr>
          <w:rFonts w:asciiTheme="minorEastAsia" w:eastAsiaTheme="minorEastAsia" w:hAnsiTheme="minorEastAsia" w:cs="宋体" w:hint="eastAsia"/>
          <w:kern w:val="0"/>
          <w:szCs w:val="21"/>
        </w:rPr>
        <w:t>保险人在合同订立时已经知道投保人未如实告知的情况的，保险人不得解除本合同；发生保险事故的，保险人应当承担赔偿责任。</w:t>
      </w:r>
    </w:p>
    <w:p w:rsidR="009B2D70" w:rsidRDefault="00975C20">
      <w:pPr>
        <w:spacing w:after="156"/>
        <w:ind w:firstLine="422"/>
        <w:rPr>
          <w:rFonts w:asciiTheme="minorEastAsia" w:eastAsiaTheme="minorEastAsia" w:hAnsiTheme="minorEastAsia"/>
          <w:szCs w:val="21"/>
        </w:rPr>
      </w:pPr>
      <w:r>
        <w:rPr>
          <w:rFonts w:asciiTheme="minorEastAsia" w:eastAsiaTheme="minorEastAsia" w:hAnsiTheme="minorEastAsia" w:hint="eastAsia"/>
          <w:b/>
          <w:szCs w:val="21"/>
        </w:rPr>
        <w:t>第十</w:t>
      </w:r>
      <w:r>
        <w:rPr>
          <w:rFonts w:asciiTheme="minorEastAsia" w:eastAsiaTheme="minorEastAsia" w:hAnsiTheme="minorEastAsia" w:hint="eastAsia"/>
          <w:b/>
          <w:bCs/>
          <w:szCs w:val="21"/>
        </w:rPr>
        <w:t>七</w:t>
      </w:r>
      <w:r>
        <w:rPr>
          <w:rFonts w:asciiTheme="minorEastAsia" w:eastAsiaTheme="minorEastAsia" w:hAnsiTheme="minorEastAsia" w:hint="eastAsia"/>
          <w:b/>
          <w:szCs w:val="21"/>
        </w:rPr>
        <w:t xml:space="preserve">条  </w:t>
      </w:r>
      <w:r>
        <w:rPr>
          <w:rFonts w:asciiTheme="minorEastAsia" w:eastAsiaTheme="minorEastAsia" w:hAnsiTheme="minorEastAsia" w:hint="eastAsia"/>
          <w:szCs w:val="21"/>
        </w:rPr>
        <w:t>除另有约定外，投保人应在本合同成立时交清保险费。</w:t>
      </w:r>
      <w:r>
        <w:rPr>
          <w:rFonts w:asciiTheme="minorEastAsia" w:eastAsiaTheme="minorEastAsia" w:hAnsiTheme="minorEastAsia" w:hint="eastAsia"/>
          <w:b/>
          <w:bCs/>
          <w:szCs w:val="21"/>
        </w:rPr>
        <w:t>保险费交清前发生的保险事故，保险人不承担赔偿责任。</w:t>
      </w:r>
    </w:p>
    <w:p w:rsidR="009B2D70" w:rsidRDefault="00975C20">
      <w:pPr>
        <w:pStyle w:val="a3"/>
        <w:spacing w:after="156"/>
        <w:ind w:leftChars="0" w:left="0" w:firstLine="422"/>
        <w:rPr>
          <w:rFonts w:asciiTheme="minorEastAsia" w:eastAsiaTheme="minorEastAsia" w:hAnsiTheme="minorEastAsia"/>
          <w:szCs w:val="21"/>
        </w:rPr>
      </w:pPr>
      <w:r>
        <w:rPr>
          <w:rFonts w:asciiTheme="minorEastAsia" w:eastAsiaTheme="minorEastAsia" w:hAnsiTheme="minorEastAsia" w:cstheme="minorBidi" w:hint="eastAsia"/>
          <w:b/>
          <w:szCs w:val="21"/>
        </w:rPr>
        <w:t>第十八条</w:t>
      </w:r>
      <w:r>
        <w:rPr>
          <w:rFonts w:asciiTheme="minorEastAsia" w:eastAsiaTheme="minorEastAsia" w:hAnsiTheme="minorEastAsia" w:hint="eastAsia"/>
          <w:szCs w:val="21"/>
        </w:rPr>
        <w:t xml:space="preserve">  被保险人应加强对</w:t>
      </w:r>
      <w:r>
        <w:rPr>
          <w:rFonts w:asciiTheme="minorEastAsia" w:eastAsiaTheme="minorEastAsia" w:hAnsiTheme="minorEastAsia"/>
          <w:szCs w:val="21"/>
        </w:rPr>
        <w:t>监护</w:t>
      </w:r>
      <w:r>
        <w:rPr>
          <w:rFonts w:asciiTheme="minorEastAsia" w:eastAsiaTheme="minorEastAsia" w:hAnsiTheme="minorEastAsia" w:hint="eastAsia"/>
          <w:szCs w:val="21"/>
        </w:rPr>
        <w:t>对象的教育与管理，认真履行监护职责，采取合理的预防措施，尽力避免或减少责任事故的发生。</w:t>
      </w:r>
    </w:p>
    <w:p w:rsidR="009B2D70" w:rsidRDefault="00975C20" w:rsidP="00975C20">
      <w:pPr>
        <w:pStyle w:val="3"/>
        <w:spacing w:afterLines="50" w:after="156"/>
        <w:ind w:leftChars="0" w:left="0" w:firstLineChars="200" w:firstLine="422"/>
        <w:rPr>
          <w:rFonts w:asciiTheme="minorEastAsia" w:eastAsiaTheme="minorEastAsia" w:hAnsiTheme="minorEastAsia"/>
          <w:b/>
          <w:bCs/>
          <w:sz w:val="21"/>
          <w:szCs w:val="21"/>
        </w:rPr>
      </w:pPr>
      <w:r>
        <w:rPr>
          <w:rFonts w:asciiTheme="minorEastAsia" w:eastAsiaTheme="minorEastAsia" w:hAnsiTheme="minorEastAsia" w:hint="eastAsia"/>
          <w:b/>
          <w:bCs/>
          <w:sz w:val="21"/>
          <w:szCs w:val="21"/>
        </w:rPr>
        <w:t>投保人、被保险人未遵守上述约定而导致保险事故的，保险人不承担赔偿责任；投保人、被保险人未遵守上述约定而导致损失扩大的，保险人对扩大部分的损失不承担赔偿责任。</w:t>
      </w:r>
    </w:p>
    <w:p w:rsidR="009B2D70" w:rsidRDefault="00975C20">
      <w:pPr>
        <w:pStyle w:val="2"/>
        <w:spacing w:after="156" w:line="240" w:lineRule="auto"/>
        <w:ind w:leftChars="0" w:left="0" w:firstLine="422"/>
        <w:rPr>
          <w:rFonts w:asciiTheme="minorEastAsia" w:eastAsiaTheme="minorEastAsia" w:hAnsiTheme="minorEastAsia"/>
          <w:bCs/>
          <w:szCs w:val="21"/>
        </w:rPr>
      </w:pPr>
      <w:r>
        <w:rPr>
          <w:rFonts w:asciiTheme="minorEastAsia" w:eastAsiaTheme="minorEastAsia" w:hAnsiTheme="minorEastAsia" w:hint="eastAsia"/>
          <w:b/>
          <w:bCs/>
          <w:szCs w:val="21"/>
        </w:rPr>
        <w:t>第十</w:t>
      </w:r>
      <w:r>
        <w:rPr>
          <w:rFonts w:asciiTheme="minorEastAsia" w:eastAsiaTheme="minorEastAsia" w:hAnsiTheme="minorEastAsia" w:hint="eastAsia"/>
          <w:b/>
          <w:szCs w:val="21"/>
        </w:rPr>
        <w:t>九</w:t>
      </w:r>
      <w:r>
        <w:rPr>
          <w:rFonts w:asciiTheme="minorEastAsia" w:eastAsiaTheme="minorEastAsia" w:hAnsiTheme="minorEastAsia" w:hint="eastAsia"/>
          <w:b/>
          <w:bCs/>
          <w:szCs w:val="21"/>
        </w:rPr>
        <w:t xml:space="preserve">条  </w:t>
      </w:r>
      <w:r>
        <w:rPr>
          <w:rFonts w:asciiTheme="minorEastAsia" w:eastAsiaTheme="minorEastAsia" w:hAnsiTheme="minorEastAsia" w:hint="eastAsia"/>
          <w:bCs/>
          <w:szCs w:val="21"/>
        </w:rPr>
        <w:t>在保险期间内，如发生足以影响保险人决定是否继续承保或是否增加保险费的保险合同重要事项变更，被保险人应及时书面通知保险人，保险人有权要求增加保险费或者解除本合同。</w:t>
      </w:r>
    </w:p>
    <w:p w:rsidR="009B2D70" w:rsidRDefault="00975C20">
      <w:pPr>
        <w:pStyle w:val="2"/>
        <w:spacing w:after="156" w:line="240" w:lineRule="auto"/>
        <w:ind w:leftChars="0" w:left="0" w:firstLine="422"/>
        <w:rPr>
          <w:rFonts w:asciiTheme="minorEastAsia" w:eastAsiaTheme="minorEastAsia" w:hAnsiTheme="minorEastAsia"/>
          <w:b/>
          <w:szCs w:val="21"/>
        </w:rPr>
      </w:pPr>
      <w:r>
        <w:rPr>
          <w:rFonts w:asciiTheme="minorEastAsia" w:eastAsiaTheme="minorEastAsia" w:hAnsiTheme="minorEastAsia" w:hint="eastAsia"/>
          <w:b/>
          <w:bCs/>
          <w:szCs w:val="21"/>
        </w:rPr>
        <w:t>被保险人未履行通知义务，因上述合同重要事项变更而导致保险事故发生的，保险人不承担赔偿责任。</w:t>
      </w:r>
    </w:p>
    <w:p w:rsidR="009B2D70" w:rsidRDefault="00975C20">
      <w:pPr>
        <w:spacing w:after="156"/>
        <w:ind w:firstLine="422"/>
        <w:rPr>
          <w:rFonts w:asciiTheme="minorEastAsia" w:eastAsiaTheme="minorEastAsia" w:hAnsiTheme="minorEastAsia"/>
          <w:szCs w:val="21"/>
        </w:rPr>
      </w:pPr>
      <w:r>
        <w:rPr>
          <w:rFonts w:asciiTheme="minorEastAsia" w:eastAsiaTheme="minorEastAsia" w:hAnsiTheme="minorEastAsia" w:hint="eastAsia"/>
          <w:b/>
          <w:szCs w:val="21"/>
        </w:rPr>
        <w:t>第二十条</w:t>
      </w:r>
      <w:r>
        <w:rPr>
          <w:rFonts w:asciiTheme="minorEastAsia" w:eastAsiaTheme="minorEastAsia" w:hAnsiTheme="minorEastAsia" w:hint="eastAsia"/>
          <w:szCs w:val="21"/>
        </w:rPr>
        <w:t xml:space="preserve">  被保险人一旦知道或应当知道保险责任范围内的第三者人身伤害或财产损失事故发生，应该：</w:t>
      </w:r>
    </w:p>
    <w:p w:rsidR="009B2D70" w:rsidRDefault="00975C20">
      <w:pPr>
        <w:spacing w:after="156"/>
        <w:ind w:firstLine="420"/>
        <w:rPr>
          <w:rFonts w:asciiTheme="minorEastAsia" w:eastAsiaTheme="minorEastAsia" w:hAnsiTheme="minorEastAsia"/>
          <w:b/>
          <w:bCs/>
          <w:szCs w:val="21"/>
        </w:rPr>
      </w:pPr>
      <w:r>
        <w:rPr>
          <w:rFonts w:asciiTheme="minorEastAsia" w:eastAsiaTheme="minorEastAsia" w:hAnsiTheme="minorEastAsia" w:hint="eastAsia"/>
          <w:bCs/>
          <w:szCs w:val="21"/>
        </w:rPr>
        <w:t>（一）尽力采取必要、合理的措施，防止或减少损失，</w:t>
      </w:r>
      <w:r>
        <w:rPr>
          <w:rFonts w:asciiTheme="minorEastAsia" w:eastAsiaTheme="minorEastAsia" w:hAnsiTheme="minorEastAsia" w:hint="eastAsia"/>
          <w:b/>
          <w:bCs/>
          <w:szCs w:val="21"/>
        </w:rPr>
        <w:t>否则，对因此扩大的损失，保</w:t>
      </w:r>
      <w:r>
        <w:rPr>
          <w:rFonts w:asciiTheme="minorEastAsia" w:eastAsiaTheme="minorEastAsia" w:hAnsiTheme="minorEastAsia" w:hint="eastAsia"/>
          <w:b/>
          <w:bCs/>
          <w:szCs w:val="21"/>
        </w:rPr>
        <w:lastRenderedPageBreak/>
        <w:t>险人不承担赔偿责任；</w:t>
      </w:r>
    </w:p>
    <w:p w:rsidR="009B2D70" w:rsidRDefault="00975C20">
      <w:pPr>
        <w:spacing w:after="156"/>
        <w:ind w:firstLine="420"/>
        <w:rPr>
          <w:rFonts w:asciiTheme="minorEastAsia" w:eastAsiaTheme="minorEastAsia" w:hAnsiTheme="minorEastAsia"/>
          <w:bCs/>
          <w:szCs w:val="21"/>
        </w:rPr>
      </w:pPr>
      <w:r>
        <w:rPr>
          <w:rFonts w:asciiTheme="minorEastAsia" w:eastAsiaTheme="minorEastAsia" w:hAnsiTheme="minorEastAsia" w:hint="eastAsia"/>
          <w:bCs/>
          <w:szCs w:val="21"/>
        </w:rPr>
        <w:t>（二）立即通知保险人，并书面说明事故发生的原因、经过和损失情况；</w:t>
      </w:r>
      <w:r>
        <w:rPr>
          <w:rStyle w:val="apple-style-span"/>
          <w:rFonts w:asciiTheme="minorEastAsia" w:eastAsiaTheme="minorEastAsia" w:hAnsiTheme="minorEastAsia" w:cs="仿宋_GB2312" w:hint="eastAsia"/>
          <w:bCs/>
          <w:szCs w:val="21"/>
        </w:rPr>
        <w:t>故意或者因重大过失未及时通知，致使保险事故的性质、原因、损失程度等难以确定的，</w:t>
      </w:r>
      <w:r>
        <w:rPr>
          <w:rStyle w:val="apple-style-span"/>
          <w:rFonts w:asciiTheme="minorEastAsia" w:eastAsiaTheme="minorEastAsia" w:hAnsiTheme="minorEastAsia" w:cs="仿宋_GB2312" w:hint="eastAsia"/>
          <w:b/>
          <w:bCs/>
          <w:szCs w:val="21"/>
        </w:rPr>
        <w:t>保险人对无法确定的部分，不承担赔偿责任</w:t>
      </w:r>
      <w:r>
        <w:rPr>
          <w:rFonts w:asciiTheme="minorEastAsia" w:eastAsiaTheme="minorEastAsia" w:hAnsiTheme="minorEastAsia" w:hint="eastAsia"/>
          <w:b/>
          <w:szCs w:val="21"/>
        </w:rPr>
        <w:t>，</w:t>
      </w:r>
      <w:r>
        <w:rPr>
          <w:rStyle w:val="apple-style-span"/>
          <w:rFonts w:asciiTheme="minorEastAsia" w:eastAsiaTheme="minorEastAsia" w:hAnsiTheme="minorEastAsia" w:cs="仿宋_GB2312" w:hint="eastAsia"/>
          <w:szCs w:val="21"/>
        </w:rPr>
        <w:t>但保险人通过其他途径已经及时知道或者应当及时知道保险事故发生的除外；</w:t>
      </w:r>
    </w:p>
    <w:p w:rsidR="009B2D70" w:rsidRDefault="00975C20">
      <w:pPr>
        <w:spacing w:after="156"/>
        <w:ind w:firstLine="420"/>
        <w:rPr>
          <w:rFonts w:asciiTheme="minorEastAsia" w:eastAsiaTheme="minorEastAsia" w:hAnsiTheme="minorEastAsia"/>
          <w:bCs/>
          <w:szCs w:val="21"/>
        </w:rPr>
      </w:pPr>
      <w:r>
        <w:rPr>
          <w:rFonts w:asciiTheme="minorEastAsia" w:eastAsiaTheme="minorEastAsia" w:hAnsiTheme="minorEastAsia" w:hint="eastAsia"/>
          <w:bCs/>
          <w:szCs w:val="21"/>
        </w:rPr>
        <w:t>（三）保护事故现场，允许并且协助保险人进行事故调查；</w:t>
      </w:r>
      <w:r>
        <w:rPr>
          <w:rFonts w:asciiTheme="minorEastAsia" w:eastAsiaTheme="minorEastAsia" w:hAnsiTheme="minorEastAsia" w:hint="eastAsia"/>
          <w:b/>
          <w:bCs/>
          <w:szCs w:val="21"/>
        </w:rPr>
        <w:t>对于拒绝或者妨碍保险人进行事故调查导致无法确定事故原因或核实损失情况的，保险人对无法确定或核实的部分不承担赔偿责任。</w:t>
      </w:r>
    </w:p>
    <w:p w:rsidR="009B2D70" w:rsidRDefault="00975C20">
      <w:pPr>
        <w:spacing w:after="156"/>
        <w:ind w:firstLine="422"/>
        <w:rPr>
          <w:rFonts w:asciiTheme="minorEastAsia" w:eastAsiaTheme="minorEastAsia" w:hAnsiTheme="minorEastAsia"/>
          <w:bCs/>
          <w:szCs w:val="21"/>
        </w:rPr>
      </w:pPr>
      <w:r>
        <w:rPr>
          <w:rFonts w:asciiTheme="minorEastAsia" w:eastAsiaTheme="minorEastAsia" w:hAnsiTheme="minorEastAsia" w:hint="eastAsia"/>
          <w:b/>
          <w:szCs w:val="21"/>
        </w:rPr>
        <w:t xml:space="preserve">第二十一条  </w:t>
      </w:r>
      <w:r>
        <w:rPr>
          <w:rFonts w:asciiTheme="minorEastAsia" w:eastAsiaTheme="minorEastAsia" w:hAnsiTheme="minorEastAsia" w:cs="仿宋_GB2312" w:hint="eastAsia"/>
          <w:szCs w:val="21"/>
        </w:rPr>
        <w:t>被保险人收到第三者的损害赔偿请求时，应立即通知保险人。</w:t>
      </w:r>
      <w:r>
        <w:rPr>
          <w:rStyle w:val="apple-style-span"/>
          <w:rFonts w:asciiTheme="minorEastAsia" w:eastAsiaTheme="minorEastAsia" w:hAnsiTheme="minorEastAsia" w:cs="仿宋_GB2312" w:hint="eastAsia"/>
          <w:bCs/>
          <w:szCs w:val="21"/>
        </w:rPr>
        <w:t>未经保险人书面同意，</w:t>
      </w:r>
      <w:r>
        <w:rPr>
          <w:rFonts w:asciiTheme="minorEastAsia" w:eastAsiaTheme="minorEastAsia" w:hAnsiTheme="minorEastAsia" w:cs="仿宋_GB2312" w:hint="eastAsia"/>
          <w:b/>
          <w:bCs/>
          <w:szCs w:val="21"/>
        </w:rPr>
        <w:t>被保险人对第三者或其代理人</w:t>
      </w:r>
      <w:proofErr w:type="gramStart"/>
      <w:r>
        <w:rPr>
          <w:rFonts w:asciiTheme="minorEastAsia" w:eastAsiaTheme="minorEastAsia" w:hAnsiTheme="minorEastAsia" w:cs="仿宋_GB2312" w:hint="eastAsia"/>
          <w:b/>
          <w:bCs/>
          <w:szCs w:val="21"/>
        </w:rPr>
        <w:t>作出</w:t>
      </w:r>
      <w:proofErr w:type="gramEnd"/>
      <w:r>
        <w:rPr>
          <w:rFonts w:asciiTheme="minorEastAsia" w:eastAsiaTheme="minorEastAsia" w:hAnsiTheme="minorEastAsia" w:cs="仿宋_GB2312" w:hint="eastAsia"/>
          <w:b/>
          <w:bCs/>
          <w:szCs w:val="21"/>
        </w:rPr>
        <w:t>的任何承诺、拒绝、出价、约定、付款或赔偿，保险人不受其约束。</w:t>
      </w:r>
      <w:r>
        <w:rPr>
          <w:rStyle w:val="apple-style-span"/>
          <w:rFonts w:asciiTheme="minorEastAsia" w:eastAsiaTheme="minorEastAsia" w:hAnsiTheme="minorEastAsia" w:cs="仿宋_GB2312" w:hint="eastAsia"/>
          <w:b/>
          <w:bCs/>
          <w:szCs w:val="21"/>
        </w:rPr>
        <w:t>对于被保险人自行承诺或支付的赔偿金额，保险人有权重新核定，不属于本保险责任范围或超出应赔偿限额的，保险人不承担赔偿责任。</w:t>
      </w:r>
      <w:r>
        <w:rPr>
          <w:rStyle w:val="apple-style-span"/>
          <w:rFonts w:asciiTheme="minorEastAsia" w:eastAsiaTheme="minorEastAsia" w:hAnsiTheme="minorEastAsia" w:cs="仿宋_GB2312" w:hint="eastAsia"/>
          <w:szCs w:val="21"/>
        </w:rPr>
        <w:t>在处理索赔过程中，保险人有权自行处理由其承担最终赔偿责任的任何索赔案件，被保险人有义务向保险人提供其所能提供的资料和协助</w:t>
      </w:r>
      <w:r>
        <w:rPr>
          <w:rFonts w:asciiTheme="minorEastAsia" w:eastAsiaTheme="minorEastAsia" w:hAnsiTheme="minorEastAsia" w:cs="仿宋_GB2312" w:hint="eastAsia"/>
          <w:bCs/>
          <w:szCs w:val="21"/>
        </w:rPr>
        <w:t>。</w:t>
      </w:r>
    </w:p>
    <w:p w:rsidR="009B2D70" w:rsidRDefault="00975C20">
      <w:pPr>
        <w:spacing w:after="156"/>
        <w:ind w:firstLine="422"/>
        <w:rPr>
          <w:rFonts w:asciiTheme="minorEastAsia" w:eastAsiaTheme="minorEastAsia" w:hAnsiTheme="minorEastAsia"/>
          <w:bCs/>
          <w:szCs w:val="21"/>
        </w:rPr>
      </w:pPr>
      <w:r>
        <w:rPr>
          <w:rFonts w:asciiTheme="minorEastAsia" w:eastAsiaTheme="minorEastAsia" w:hAnsiTheme="minorEastAsia" w:hint="eastAsia"/>
          <w:b/>
          <w:szCs w:val="21"/>
        </w:rPr>
        <w:t xml:space="preserve">第二十二条  </w:t>
      </w:r>
      <w:r>
        <w:rPr>
          <w:rFonts w:asciiTheme="minorEastAsia" w:eastAsiaTheme="minorEastAsia" w:hAnsiTheme="minorEastAsia" w:hint="eastAsia"/>
          <w:bCs/>
          <w:szCs w:val="21"/>
        </w:rPr>
        <w:t>被保险人获悉可能发生诉讼、仲裁时，应立即以书面形式通知保险人；接到法院传票或其他法律文书后，应将其副本及时送交保险人。保险人有权以被保险人的名义处理有关诉讼或仲裁事宜，被保险人应提供有关文件，并给予必要的协助。</w:t>
      </w:r>
    </w:p>
    <w:p w:rsidR="009B2D70" w:rsidRDefault="00975C20">
      <w:pPr>
        <w:spacing w:after="156"/>
        <w:ind w:firstLine="422"/>
        <w:rPr>
          <w:rFonts w:asciiTheme="minorEastAsia" w:eastAsiaTheme="minorEastAsia" w:hAnsiTheme="minorEastAsia"/>
          <w:b/>
          <w:bCs/>
          <w:szCs w:val="21"/>
        </w:rPr>
      </w:pPr>
      <w:r>
        <w:rPr>
          <w:rFonts w:asciiTheme="minorEastAsia" w:eastAsiaTheme="minorEastAsia" w:hAnsiTheme="minorEastAsia" w:hint="eastAsia"/>
          <w:b/>
          <w:bCs/>
          <w:szCs w:val="21"/>
        </w:rPr>
        <w:t>对因未及时提供上述通知或必要协助引起或扩大的损失，保险人不承担赔偿责任。</w:t>
      </w:r>
    </w:p>
    <w:p w:rsidR="009B2D70" w:rsidRDefault="00975C20">
      <w:pPr>
        <w:spacing w:after="156"/>
        <w:ind w:firstLine="422"/>
        <w:rPr>
          <w:rFonts w:asciiTheme="minorEastAsia" w:eastAsiaTheme="minorEastAsia" w:hAnsiTheme="minorEastAsia"/>
          <w:szCs w:val="21"/>
        </w:rPr>
      </w:pPr>
      <w:r>
        <w:rPr>
          <w:rFonts w:asciiTheme="minorEastAsia" w:eastAsiaTheme="minorEastAsia" w:hAnsiTheme="minorEastAsia" w:hint="eastAsia"/>
          <w:b/>
          <w:szCs w:val="21"/>
        </w:rPr>
        <w:t>第二十三条</w:t>
      </w:r>
      <w:r>
        <w:rPr>
          <w:rFonts w:asciiTheme="minorEastAsia" w:eastAsiaTheme="minorEastAsia" w:hAnsiTheme="minorEastAsia" w:hint="eastAsia"/>
          <w:szCs w:val="21"/>
        </w:rPr>
        <w:t xml:space="preserve">  被保险人向保险人请求赔偿时，应提交保险单正本、索赔申请、损失清单、事故原因证明或裁决书、判决书、由二级以上（含二级）医疗机构出具的医疗证明以及</w:t>
      </w:r>
      <w:r>
        <w:rPr>
          <w:rFonts w:asciiTheme="minorEastAsia" w:eastAsiaTheme="minorEastAsia" w:hAnsiTheme="minorEastAsia" w:cs="仿宋_GB2312" w:hint="eastAsia"/>
          <w:szCs w:val="21"/>
        </w:rPr>
        <w:t>其他投保人、被保险人所能提供的与确认保险事故的性质、原因、损失程度等有关的证明和资料。</w:t>
      </w:r>
    </w:p>
    <w:p w:rsidR="009B2D70" w:rsidRDefault="00975C20">
      <w:pPr>
        <w:pStyle w:val="a3"/>
        <w:spacing w:after="156"/>
        <w:ind w:leftChars="0" w:left="0" w:firstLine="422"/>
        <w:rPr>
          <w:rFonts w:asciiTheme="minorEastAsia" w:eastAsiaTheme="minorEastAsia" w:hAnsiTheme="minorEastAsia"/>
          <w:b/>
          <w:bCs/>
          <w:szCs w:val="21"/>
        </w:rPr>
      </w:pPr>
      <w:r>
        <w:rPr>
          <w:rFonts w:asciiTheme="minorEastAsia" w:eastAsiaTheme="minorEastAsia" w:hAnsiTheme="minorEastAsia" w:hint="eastAsia"/>
          <w:b/>
          <w:bCs/>
          <w:szCs w:val="21"/>
        </w:rPr>
        <w:t>投保人、被保险人未履行前款约定的单证提供义务，导致保险人无法核实损失情况的，保险人对无法核实部分不承担赔偿责任。</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hint="eastAsia"/>
          <w:b/>
          <w:szCs w:val="21"/>
        </w:rPr>
        <w:t>赔偿处理</w:t>
      </w:r>
    </w:p>
    <w:p w:rsidR="009B2D70" w:rsidRDefault="00975C20">
      <w:pPr>
        <w:spacing w:after="156"/>
        <w:ind w:firstLine="422"/>
        <w:rPr>
          <w:rFonts w:asciiTheme="minorEastAsia" w:eastAsiaTheme="minorEastAsia" w:hAnsiTheme="minorEastAsia"/>
          <w:szCs w:val="21"/>
        </w:rPr>
      </w:pPr>
      <w:r>
        <w:rPr>
          <w:rFonts w:asciiTheme="minorEastAsia" w:eastAsiaTheme="minorEastAsia" w:hAnsiTheme="minorEastAsia" w:hint="eastAsia"/>
          <w:b/>
          <w:szCs w:val="21"/>
        </w:rPr>
        <w:t>第</w:t>
      </w:r>
      <w:r>
        <w:rPr>
          <w:rFonts w:asciiTheme="minorEastAsia" w:eastAsiaTheme="minorEastAsia" w:hAnsiTheme="minorEastAsia" w:cs="仿宋_GB2312" w:hint="eastAsia"/>
          <w:b/>
          <w:bCs/>
          <w:szCs w:val="21"/>
          <w:lang w:val="zh-CN"/>
        </w:rPr>
        <w:t>二十四</w:t>
      </w:r>
      <w:r>
        <w:rPr>
          <w:rFonts w:asciiTheme="minorEastAsia" w:eastAsiaTheme="minorEastAsia" w:hAnsiTheme="minorEastAsia" w:hint="eastAsia"/>
          <w:b/>
          <w:szCs w:val="21"/>
        </w:rPr>
        <w:t xml:space="preserve">条  </w:t>
      </w:r>
      <w:r>
        <w:rPr>
          <w:rFonts w:asciiTheme="minorEastAsia" w:eastAsiaTheme="minorEastAsia" w:hAnsiTheme="minorEastAsia" w:cs="宋体" w:hint="eastAsia"/>
          <w:kern w:val="0"/>
          <w:szCs w:val="21"/>
        </w:rPr>
        <w:t>发生本保险责任范围内的事故，保险人对事故的赔偿</w:t>
      </w:r>
      <w:r>
        <w:rPr>
          <w:rFonts w:asciiTheme="minorEastAsia" w:eastAsiaTheme="minorEastAsia" w:hAnsiTheme="minorEastAsia" w:hint="eastAsia"/>
          <w:szCs w:val="21"/>
        </w:rPr>
        <w:t>以法院判决或仲裁机构裁决或经索赔方、被保险人及保险人三方协商确定依法应由被保险人承担的赔偿责任为依据。</w:t>
      </w:r>
    </w:p>
    <w:p w:rsidR="009B2D70" w:rsidRDefault="00975C20">
      <w:pPr>
        <w:spacing w:after="156"/>
        <w:ind w:firstLine="422"/>
        <w:rPr>
          <w:rStyle w:val="apple-style-span"/>
          <w:rFonts w:asciiTheme="minorEastAsia" w:eastAsiaTheme="minorEastAsia" w:hAnsiTheme="minorEastAsia" w:cs="仿宋_GB2312"/>
          <w:b/>
          <w:bCs/>
          <w:szCs w:val="21"/>
        </w:rPr>
      </w:pPr>
      <w:r>
        <w:rPr>
          <w:rFonts w:asciiTheme="minorEastAsia" w:eastAsiaTheme="minorEastAsia" w:hAnsiTheme="minorEastAsia" w:cs="仿宋_GB2312" w:hint="eastAsia"/>
          <w:b/>
          <w:bCs/>
          <w:szCs w:val="21"/>
          <w:lang w:val="zh-CN"/>
        </w:rPr>
        <w:t>第</w:t>
      </w:r>
      <w:r>
        <w:rPr>
          <w:rFonts w:asciiTheme="minorEastAsia" w:eastAsiaTheme="minorEastAsia" w:hAnsiTheme="minorEastAsia" w:hint="eastAsia"/>
          <w:b/>
          <w:szCs w:val="21"/>
        </w:rPr>
        <w:t>二十五条 被保</w:t>
      </w:r>
      <w:r>
        <w:rPr>
          <w:rFonts w:asciiTheme="minorEastAsia" w:eastAsiaTheme="minorEastAsia" w:hAnsiTheme="minorEastAsia" w:cs="仿宋_GB2312" w:hint="eastAsia"/>
          <w:b/>
          <w:szCs w:val="21"/>
        </w:rPr>
        <w:t>险人的监护对象给第三者造成损害</w:t>
      </w:r>
      <w:r>
        <w:rPr>
          <w:rFonts w:asciiTheme="minorEastAsia" w:eastAsiaTheme="minorEastAsia" w:hAnsiTheme="minorEastAsia" w:cs="仿宋_GB2312" w:hint="eastAsia"/>
          <w:b/>
          <w:bCs/>
          <w:szCs w:val="21"/>
        </w:rPr>
        <w:t>，被保险人未向该第三者赔偿的，保险人不负责向被保险人赔偿保险金。</w:t>
      </w:r>
    </w:p>
    <w:p w:rsidR="009B2D70" w:rsidRDefault="00975C20">
      <w:pPr>
        <w:autoSpaceDE w:val="0"/>
        <w:autoSpaceDN w:val="0"/>
        <w:adjustRightInd w:val="0"/>
        <w:spacing w:after="156"/>
        <w:ind w:firstLine="422"/>
        <w:rPr>
          <w:rFonts w:asciiTheme="minorEastAsia" w:eastAsiaTheme="minorEastAsia" w:hAnsiTheme="minorEastAsia" w:cs="仿宋_GB2312"/>
          <w:b/>
          <w:szCs w:val="21"/>
          <w:lang w:val="zh-CN"/>
        </w:rPr>
      </w:pPr>
      <w:r>
        <w:rPr>
          <w:rFonts w:asciiTheme="minorEastAsia" w:eastAsiaTheme="minorEastAsia" w:hAnsiTheme="minorEastAsia" w:hint="eastAsia"/>
          <w:b/>
          <w:szCs w:val="21"/>
        </w:rPr>
        <w:t xml:space="preserve">第二十六条  </w:t>
      </w:r>
      <w:r>
        <w:rPr>
          <w:rStyle w:val="apple-style-span"/>
          <w:rFonts w:asciiTheme="minorEastAsia" w:eastAsiaTheme="minorEastAsia" w:hAnsiTheme="minorEastAsia" w:cs="仿宋_GB2312" w:hint="eastAsia"/>
          <w:szCs w:val="21"/>
        </w:rPr>
        <w:t>发生保险事故时，如果被保险人的损失能够从其他相同保障的保险项下也获得赔偿，则本保险人按照本合同的赔偿限额与所有有关保险合同的赔偿限额总和的比例承担赔偿责任。</w:t>
      </w:r>
      <w:r>
        <w:rPr>
          <w:rFonts w:asciiTheme="minorEastAsia" w:eastAsiaTheme="minorEastAsia" w:hAnsiTheme="minorEastAsia" w:cs="仿宋_GB2312" w:hint="eastAsia"/>
          <w:b/>
          <w:szCs w:val="21"/>
          <w:lang w:val="zh-CN"/>
        </w:rPr>
        <w:t>其他保险人应承担的赔偿金额，本保险人不负责垫付。</w:t>
      </w:r>
    </w:p>
    <w:p w:rsidR="009B2D70" w:rsidRDefault="00975C20">
      <w:pPr>
        <w:spacing w:after="156"/>
        <w:ind w:firstLine="420"/>
        <w:rPr>
          <w:rFonts w:asciiTheme="minorEastAsia" w:eastAsiaTheme="minorEastAsia" w:hAnsiTheme="minorEastAsia"/>
        </w:rPr>
      </w:pPr>
      <w:r>
        <w:rPr>
          <w:rFonts w:asciiTheme="minorEastAsia" w:eastAsiaTheme="minorEastAsia" w:hAnsiTheme="minorEastAsia" w:hint="eastAsia"/>
        </w:rPr>
        <w:t>被保险人在请求赔偿时应当如实向保险人说明与本合同保险责任有关的其他保险合同的情况。</w:t>
      </w:r>
      <w:r>
        <w:rPr>
          <w:rFonts w:asciiTheme="minorEastAsia" w:eastAsiaTheme="minorEastAsia" w:hAnsiTheme="minorEastAsia" w:hint="eastAsia"/>
          <w:b/>
        </w:rPr>
        <w:t>对未如实说明导致保险人多支付保险金的，保险人有权向被保险人追回多支付的部分。</w:t>
      </w:r>
    </w:p>
    <w:p w:rsidR="009B2D70" w:rsidRDefault="00975C20">
      <w:pPr>
        <w:autoSpaceDE w:val="0"/>
        <w:autoSpaceDN w:val="0"/>
        <w:adjustRightInd w:val="0"/>
        <w:spacing w:after="156"/>
        <w:ind w:firstLine="422"/>
        <w:rPr>
          <w:rFonts w:asciiTheme="minorEastAsia" w:eastAsiaTheme="minorEastAsia" w:hAnsiTheme="minorEastAsia"/>
          <w:szCs w:val="21"/>
          <w:lang w:val="zh-CN"/>
        </w:rPr>
      </w:pPr>
      <w:r>
        <w:rPr>
          <w:rFonts w:asciiTheme="minorEastAsia" w:eastAsiaTheme="minorEastAsia" w:hAnsiTheme="minorEastAsia" w:hint="eastAsia"/>
          <w:b/>
          <w:szCs w:val="21"/>
        </w:rPr>
        <w:t xml:space="preserve">第二十七条  </w:t>
      </w:r>
      <w:r>
        <w:rPr>
          <w:rFonts w:asciiTheme="minorEastAsia" w:eastAsiaTheme="minorEastAsia" w:hAnsiTheme="minorEastAsia" w:cs="仿宋_GB2312" w:hint="eastAsia"/>
          <w:szCs w:val="21"/>
          <w:lang w:val="zh-CN"/>
        </w:rPr>
        <w:t>发生保险责任范围内的损失，应由有关责任方负责赔偿的，被保险人应行使或保留行使向该责任方请求赔偿的权利。</w:t>
      </w:r>
    </w:p>
    <w:p w:rsidR="009B2D70" w:rsidRDefault="00975C20">
      <w:pPr>
        <w:autoSpaceDE w:val="0"/>
        <w:autoSpaceDN w:val="0"/>
        <w:adjustRightInd w:val="0"/>
        <w:spacing w:after="156"/>
        <w:ind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被保险人已经从有关责任方取得赔偿的，保险人赔偿保险金时，可以相应扣减被保险人已从有关责任方取得的赔偿金额。</w:t>
      </w:r>
    </w:p>
    <w:p w:rsidR="009B2D70" w:rsidRDefault="00975C20">
      <w:pPr>
        <w:autoSpaceDE w:val="0"/>
        <w:autoSpaceDN w:val="0"/>
        <w:adjustRightInd w:val="0"/>
        <w:spacing w:after="156"/>
        <w:ind w:firstLine="422"/>
        <w:rPr>
          <w:rFonts w:asciiTheme="minorEastAsia" w:eastAsiaTheme="minorEastAsia" w:hAnsiTheme="minorEastAsia"/>
          <w:b/>
          <w:bCs/>
          <w:szCs w:val="21"/>
          <w:lang w:val="zh-CN"/>
        </w:rPr>
      </w:pPr>
      <w:r>
        <w:rPr>
          <w:rFonts w:asciiTheme="minorEastAsia" w:eastAsiaTheme="minorEastAsia" w:hAnsiTheme="minorEastAsia" w:cs="仿宋_GB2312" w:hint="eastAsia"/>
          <w:b/>
          <w:bCs/>
          <w:szCs w:val="21"/>
          <w:lang w:val="zh-CN"/>
        </w:rPr>
        <w:t>保险事故发生后，保险人未履行赔偿义务之前，被保险人放弃对有关责任方请求赔偿的权利的，保险人不承担赔偿责任。</w:t>
      </w:r>
    </w:p>
    <w:p w:rsidR="009B2D70" w:rsidRDefault="00975C20">
      <w:pPr>
        <w:autoSpaceDE w:val="0"/>
        <w:autoSpaceDN w:val="0"/>
        <w:adjustRightInd w:val="0"/>
        <w:spacing w:after="156"/>
        <w:ind w:firstLine="420"/>
        <w:rPr>
          <w:rFonts w:asciiTheme="minorEastAsia" w:eastAsiaTheme="minorEastAsia" w:hAnsiTheme="minorEastAsia"/>
          <w:szCs w:val="21"/>
          <w:lang w:val="zh-CN"/>
        </w:rPr>
      </w:pPr>
      <w:r>
        <w:rPr>
          <w:rFonts w:asciiTheme="minorEastAsia" w:eastAsiaTheme="minorEastAsia" w:hAnsiTheme="minorEastAsia" w:cs="仿宋_GB2312" w:hint="eastAsia"/>
          <w:szCs w:val="21"/>
        </w:rPr>
        <w:t>保险人向被保险人赔偿保险金后，被保险人未经保险人同意放弃对有关责任方请求赔偿的权利的，该行为无效。</w:t>
      </w:r>
    </w:p>
    <w:p w:rsidR="009B2D70" w:rsidRDefault="00975C20">
      <w:pPr>
        <w:autoSpaceDE w:val="0"/>
        <w:autoSpaceDN w:val="0"/>
        <w:adjustRightInd w:val="0"/>
        <w:spacing w:after="156"/>
        <w:ind w:firstLine="420"/>
        <w:rPr>
          <w:rFonts w:asciiTheme="minorEastAsia" w:eastAsiaTheme="minorEastAsia" w:hAnsiTheme="minorEastAsia"/>
          <w:szCs w:val="21"/>
          <w:lang w:val="zh-CN"/>
        </w:rPr>
      </w:pPr>
      <w:r>
        <w:rPr>
          <w:rFonts w:asciiTheme="minorEastAsia" w:eastAsiaTheme="minorEastAsia" w:hAnsiTheme="minorEastAsia" w:cs="仿宋_GB2312" w:hint="eastAsia"/>
          <w:szCs w:val="21"/>
          <w:lang w:val="zh-CN"/>
        </w:rPr>
        <w:t>在保险人向有关责任方行使代位请求赔偿权利时，被保险人应当向保险人提供必要的文件和其所知道的有关情况。</w:t>
      </w:r>
    </w:p>
    <w:p w:rsidR="009B2D70" w:rsidRDefault="00975C20">
      <w:pPr>
        <w:spacing w:after="156"/>
        <w:ind w:firstLine="422"/>
        <w:rPr>
          <w:rFonts w:asciiTheme="minorEastAsia" w:eastAsiaTheme="minorEastAsia" w:hAnsiTheme="minorEastAsia"/>
          <w:b/>
          <w:szCs w:val="21"/>
        </w:rPr>
      </w:pPr>
      <w:r>
        <w:rPr>
          <w:rFonts w:asciiTheme="minorEastAsia" w:eastAsiaTheme="minorEastAsia" w:hAnsiTheme="minorEastAsia" w:cs="仿宋_GB2312" w:hint="eastAsia"/>
          <w:b/>
          <w:bCs/>
          <w:szCs w:val="21"/>
        </w:rPr>
        <w:t>由于被保险人的故意或者重大过失致使保险人不能行使代位请求赔偿的权利的，保险人可以扣减或者要求返还相应的赔偿金额。</w:t>
      </w:r>
    </w:p>
    <w:p w:rsidR="009B2D70" w:rsidRDefault="00975C20">
      <w:pPr>
        <w:spacing w:after="156"/>
        <w:ind w:firstLine="422"/>
        <w:rPr>
          <w:rFonts w:asciiTheme="minorEastAsia" w:eastAsiaTheme="minorEastAsia" w:hAnsiTheme="minorEastAsia"/>
          <w:szCs w:val="21"/>
        </w:rPr>
      </w:pPr>
      <w:r>
        <w:rPr>
          <w:rFonts w:asciiTheme="minorEastAsia" w:eastAsiaTheme="minorEastAsia" w:hAnsiTheme="minorEastAsia" w:hint="eastAsia"/>
          <w:b/>
          <w:szCs w:val="21"/>
        </w:rPr>
        <w:t xml:space="preserve">第二十八条 </w:t>
      </w:r>
      <w:r>
        <w:rPr>
          <w:rStyle w:val="apple-style-span"/>
          <w:rFonts w:asciiTheme="minorEastAsia" w:eastAsiaTheme="minorEastAsia" w:hAnsiTheme="minorEastAsia" w:cs="仿宋_GB2312" w:hint="eastAsia"/>
          <w:szCs w:val="21"/>
        </w:rPr>
        <w:t>被保险人向保险人请求赔偿的诉讼时效期间为二年，自其知道或者应当知道保险事故发生之日起计算。</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hint="eastAsia"/>
          <w:b/>
          <w:szCs w:val="21"/>
        </w:rPr>
        <w:t>争议处理</w:t>
      </w:r>
    </w:p>
    <w:p w:rsidR="009B2D70" w:rsidRDefault="00975C20">
      <w:pPr>
        <w:spacing w:after="156"/>
        <w:ind w:firstLine="422"/>
        <w:rPr>
          <w:rFonts w:asciiTheme="minorEastAsia" w:eastAsiaTheme="minorEastAsia" w:hAnsiTheme="minorEastAsia"/>
          <w:szCs w:val="21"/>
        </w:rPr>
      </w:pPr>
      <w:r>
        <w:rPr>
          <w:rFonts w:asciiTheme="minorEastAsia" w:eastAsiaTheme="minorEastAsia" w:hAnsiTheme="minorEastAsia" w:hint="eastAsia"/>
          <w:b/>
          <w:szCs w:val="21"/>
        </w:rPr>
        <w:t xml:space="preserve">第二十九条  </w:t>
      </w:r>
      <w:r>
        <w:rPr>
          <w:rFonts w:asciiTheme="minorEastAsia" w:eastAsiaTheme="minorEastAsia" w:hAnsiTheme="minorEastAsia" w:hint="eastAsia"/>
          <w:szCs w:val="21"/>
        </w:rPr>
        <w:t>因履行本合同发生的争议，由当事人协商解决。协商不成的，提交保险单载明的仲裁机构仲裁；保险单未载明仲裁机构且争议发生后未达成仲裁协议的，依法向中华人民共和国人民法院起诉</w:t>
      </w:r>
      <w:r>
        <w:rPr>
          <w:rFonts w:asciiTheme="minorEastAsia" w:eastAsiaTheme="minorEastAsia" w:hAnsiTheme="minorEastAsia" w:cs="仿宋_GB2312" w:hint="eastAsia"/>
          <w:szCs w:val="21"/>
        </w:rPr>
        <w:t>。</w:t>
      </w:r>
    </w:p>
    <w:p w:rsidR="009B2D70" w:rsidRDefault="00975C20">
      <w:pPr>
        <w:spacing w:after="156"/>
        <w:ind w:firstLine="422"/>
        <w:rPr>
          <w:rFonts w:asciiTheme="minorEastAsia" w:eastAsiaTheme="minorEastAsia" w:hAnsiTheme="minorEastAsia"/>
          <w:szCs w:val="21"/>
        </w:rPr>
      </w:pPr>
      <w:r>
        <w:rPr>
          <w:rFonts w:asciiTheme="minorEastAsia" w:eastAsiaTheme="minorEastAsia" w:hAnsiTheme="minorEastAsia" w:hint="eastAsia"/>
          <w:b/>
          <w:szCs w:val="21"/>
        </w:rPr>
        <w:t xml:space="preserve">第三十条  </w:t>
      </w:r>
      <w:r>
        <w:rPr>
          <w:rFonts w:asciiTheme="minorEastAsia" w:eastAsiaTheme="minorEastAsia" w:hAnsiTheme="minorEastAsia" w:cs="仿宋_GB2312" w:hint="eastAsia"/>
          <w:szCs w:val="21"/>
          <w:lang w:val="zh-CN"/>
        </w:rPr>
        <w:t>本合同的争议处理适用中华人民共和国法律（不包括港澳台地区法律）。</w:t>
      </w:r>
    </w:p>
    <w:p w:rsidR="009B2D70" w:rsidRPr="00535D12" w:rsidRDefault="00975C20" w:rsidP="00535D12">
      <w:pPr>
        <w:spacing w:beforeLines="100" w:before="312" w:after="156" w:line="360" w:lineRule="auto"/>
        <w:ind w:firstLineChars="0" w:firstLine="0"/>
        <w:jc w:val="center"/>
        <w:rPr>
          <w:rFonts w:asciiTheme="minorEastAsia" w:eastAsiaTheme="minorEastAsia" w:hAnsiTheme="minorEastAsia"/>
          <w:b/>
          <w:szCs w:val="21"/>
        </w:rPr>
      </w:pPr>
      <w:r w:rsidRPr="00535D12">
        <w:rPr>
          <w:rFonts w:asciiTheme="minorEastAsia" w:eastAsiaTheme="minorEastAsia" w:hAnsiTheme="minorEastAsia" w:hint="eastAsia"/>
          <w:b/>
          <w:szCs w:val="21"/>
        </w:rPr>
        <w:t>其他事项</w:t>
      </w:r>
      <w:bookmarkStart w:id="7" w:name="_GoBack"/>
      <w:bookmarkEnd w:id="7"/>
    </w:p>
    <w:p w:rsidR="009B2D70" w:rsidRDefault="00975C20">
      <w:pPr>
        <w:spacing w:after="156"/>
        <w:ind w:firstLine="422"/>
        <w:rPr>
          <w:rFonts w:asciiTheme="minorEastAsia" w:eastAsiaTheme="minorEastAsia" w:hAnsiTheme="minorEastAsia" w:cs="仿宋_GB2312"/>
          <w:bCs/>
          <w:szCs w:val="21"/>
        </w:rPr>
      </w:pPr>
      <w:r>
        <w:rPr>
          <w:rFonts w:asciiTheme="minorEastAsia" w:eastAsiaTheme="minorEastAsia" w:hAnsiTheme="minorEastAsia" w:hint="eastAsia"/>
          <w:b/>
          <w:szCs w:val="21"/>
        </w:rPr>
        <w:t>第三十一条</w:t>
      </w:r>
      <w:r>
        <w:rPr>
          <w:rFonts w:asciiTheme="minorEastAsia" w:eastAsiaTheme="minorEastAsia" w:hAnsiTheme="minorEastAsia" w:hint="eastAsia"/>
          <w:szCs w:val="21"/>
        </w:rPr>
        <w:t xml:space="preserve">  保险责任开始前，投保人要求解除本合同的，</w:t>
      </w:r>
      <w:r>
        <w:rPr>
          <w:rFonts w:asciiTheme="minorEastAsia" w:eastAsiaTheme="minorEastAsia" w:hAnsiTheme="minorEastAsia" w:cs="宋体" w:hint="eastAsia"/>
          <w:kern w:val="0"/>
          <w:szCs w:val="21"/>
        </w:rPr>
        <w:t>应按照保险费的</w:t>
      </w:r>
      <w:r>
        <w:rPr>
          <w:rFonts w:asciiTheme="minorEastAsia" w:eastAsiaTheme="minorEastAsia" w:hAnsiTheme="minorEastAsia"/>
          <w:kern w:val="0"/>
          <w:szCs w:val="21"/>
        </w:rPr>
        <w:t>5%</w:t>
      </w:r>
      <w:r>
        <w:rPr>
          <w:rFonts w:asciiTheme="minorEastAsia" w:eastAsiaTheme="minorEastAsia" w:hAnsiTheme="minorEastAsia" w:cs="宋体" w:hint="eastAsia"/>
          <w:kern w:val="0"/>
          <w:szCs w:val="21"/>
        </w:rPr>
        <w:t>向保险人支付手续费，</w:t>
      </w:r>
      <w:r>
        <w:rPr>
          <w:rFonts w:asciiTheme="minorEastAsia" w:eastAsiaTheme="minorEastAsia" w:hAnsiTheme="minorEastAsia" w:hint="eastAsia"/>
          <w:szCs w:val="21"/>
        </w:rPr>
        <w:t>保险人应当退还剩余部分保险费；</w:t>
      </w:r>
      <w:r>
        <w:rPr>
          <w:rFonts w:asciiTheme="minorEastAsia" w:eastAsiaTheme="minorEastAsia" w:hAnsiTheme="minorEastAsia" w:cs="仿宋_GB2312" w:hint="eastAsia"/>
          <w:bCs/>
          <w:szCs w:val="21"/>
        </w:rPr>
        <w:t>保险人要求解除本合同的，不得向投保人收取手续费并应退还已收取的保险费。</w:t>
      </w:r>
    </w:p>
    <w:p w:rsidR="009B2D70" w:rsidRDefault="00975C20">
      <w:pPr>
        <w:spacing w:after="156"/>
        <w:ind w:firstLine="420"/>
        <w:rPr>
          <w:rFonts w:asciiTheme="minorEastAsia" w:eastAsiaTheme="minorEastAsia" w:hAnsiTheme="minorEastAsia"/>
          <w:szCs w:val="21"/>
        </w:rPr>
      </w:pPr>
      <w:r>
        <w:rPr>
          <w:rFonts w:asciiTheme="minorEastAsia" w:hAnsiTheme="minorEastAsia" w:cs="Times New Roman" w:hint="eastAsia"/>
          <w:color w:val="000000" w:themeColor="text1"/>
          <w:szCs w:val="21"/>
        </w:rPr>
        <w:t>保险责任开始后，投保人要求解除保险合同的，自通知保险人之日起，保险合同解除，保险人按约定的退保短期费率计算方式计收自保险责任开始之日起至合同解除之日止期间的保险费，并退还剩余部分保险费。</w:t>
      </w:r>
    </w:p>
    <w:p w:rsidR="009B2D70" w:rsidRDefault="00975C20">
      <w:pPr>
        <w:spacing w:after="156"/>
        <w:ind w:firstLine="422"/>
        <w:rPr>
          <w:rFonts w:asciiTheme="minorEastAsia" w:eastAsiaTheme="minorEastAsia" w:hAnsiTheme="minorEastAsia"/>
          <w:b/>
          <w:szCs w:val="21"/>
        </w:rPr>
      </w:pPr>
      <w:r>
        <w:rPr>
          <w:rFonts w:asciiTheme="minorEastAsia" w:eastAsiaTheme="minorEastAsia" w:hAnsiTheme="minorEastAsia" w:hint="eastAsia"/>
          <w:b/>
          <w:szCs w:val="21"/>
        </w:rPr>
        <w:t xml:space="preserve">第三十二条  </w:t>
      </w:r>
      <w:r>
        <w:rPr>
          <w:rFonts w:asciiTheme="minorEastAsia" w:eastAsiaTheme="minorEastAsia" w:hAnsiTheme="minorEastAsia" w:hint="eastAsia"/>
          <w:bCs/>
          <w:szCs w:val="21"/>
        </w:rPr>
        <w:t>在保险期间内，当被监护人的年龄达到18周岁时，本合同对该被监护人所承担的保险责任即行终止。</w:t>
      </w:r>
      <w:r>
        <w:rPr>
          <w:rFonts w:asciiTheme="minorEastAsia" w:eastAsiaTheme="minorEastAsia" w:hAnsiTheme="minorEastAsia" w:hint="eastAsia"/>
          <w:szCs w:val="21"/>
        </w:rPr>
        <w:t>保险人按照保险责任开始之日起至本合同解除之日止期间与保险期间的</w:t>
      </w:r>
      <w:proofErr w:type="gramStart"/>
      <w:r>
        <w:rPr>
          <w:rFonts w:asciiTheme="minorEastAsia" w:eastAsiaTheme="minorEastAsia" w:hAnsiTheme="minorEastAsia" w:hint="eastAsia"/>
          <w:szCs w:val="21"/>
        </w:rPr>
        <w:t>日比例</w:t>
      </w:r>
      <w:proofErr w:type="gramEnd"/>
      <w:r>
        <w:rPr>
          <w:rFonts w:asciiTheme="minorEastAsia" w:eastAsiaTheme="minorEastAsia" w:hAnsiTheme="minorEastAsia" w:hint="eastAsia"/>
          <w:szCs w:val="21"/>
        </w:rPr>
        <w:t>计收保险费，并退还剩余部分保险费。</w:t>
      </w:r>
    </w:p>
    <w:p w:rsidR="009B2D70" w:rsidRDefault="009B2D70">
      <w:pPr>
        <w:pStyle w:val="2"/>
        <w:spacing w:after="156" w:line="276" w:lineRule="auto"/>
        <w:ind w:firstLine="420"/>
        <w:rPr>
          <w:rFonts w:asciiTheme="minorEastAsia" w:eastAsiaTheme="minorEastAsia" w:hAnsiTheme="minorEastAsia"/>
          <w:color w:val="000000" w:themeColor="text1"/>
          <w:szCs w:val="21"/>
        </w:rPr>
      </w:pPr>
    </w:p>
    <w:p w:rsidR="009B2D70" w:rsidRDefault="00975C20">
      <w:pPr>
        <w:snapToGrid w:val="0"/>
        <w:spacing w:after="156" w:line="276" w:lineRule="auto"/>
        <w:ind w:firstLineChars="196" w:firstLine="413"/>
        <w:rPr>
          <w:rFonts w:asciiTheme="minorEastAsia" w:hAnsiTheme="minorEastAsia"/>
          <w:b/>
          <w:color w:val="000000" w:themeColor="text1"/>
          <w:szCs w:val="21"/>
        </w:rPr>
      </w:pPr>
      <w:r>
        <w:rPr>
          <w:rFonts w:asciiTheme="minorEastAsia" w:hAnsiTheme="minorEastAsia" w:hint="eastAsia"/>
          <w:b/>
          <w:color w:val="000000" w:themeColor="text1"/>
          <w:szCs w:val="21"/>
        </w:rPr>
        <w:t>附：短期费率</w:t>
      </w:r>
    </w:p>
    <w:tbl>
      <w:tblPr>
        <w:tblStyle w:val="a6"/>
        <w:tblW w:w="8522" w:type="dxa"/>
        <w:tblLayout w:type="fixed"/>
        <w:tblLook w:val="04A0" w:firstRow="1" w:lastRow="0" w:firstColumn="1" w:lastColumn="0" w:noHBand="0" w:noVBand="1"/>
      </w:tblPr>
      <w:tblGrid>
        <w:gridCol w:w="816"/>
        <w:gridCol w:w="640"/>
        <w:gridCol w:w="641"/>
        <w:gridCol w:w="641"/>
        <w:gridCol w:w="641"/>
        <w:gridCol w:w="641"/>
        <w:gridCol w:w="642"/>
        <w:gridCol w:w="642"/>
        <w:gridCol w:w="642"/>
        <w:gridCol w:w="642"/>
        <w:gridCol w:w="642"/>
        <w:gridCol w:w="642"/>
        <w:gridCol w:w="650"/>
      </w:tblGrid>
      <w:tr w:rsidR="009B2D70">
        <w:tc>
          <w:tcPr>
            <w:tcW w:w="816"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保险期间</w:t>
            </w:r>
          </w:p>
        </w:tc>
        <w:tc>
          <w:tcPr>
            <w:tcW w:w="640"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一个月</w:t>
            </w:r>
          </w:p>
        </w:tc>
        <w:tc>
          <w:tcPr>
            <w:tcW w:w="641"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二个月</w:t>
            </w:r>
          </w:p>
        </w:tc>
        <w:tc>
          <w:tcPr>
            <w:tcW w:w="641"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三个月</w:t>
            </w:r>
          </w:p>
        </w:tc>
        <w:tc>
          <w:tcPr>
            <w:tcW w:w="641"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四个月</w:t>
            </w:r>
          </w:p>
        </w:tc>
        <w:tc>
          <w:tcPr>
            <w:tcW w:w="641"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五个月</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六个月</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七个月</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八个月</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九个月</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十个月</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十一个月</w:t>
            </w:r>
          </w:p>
        </w:tc>
        <w:tc>
          <w:tcPr>
            <w:tcW w:w="650"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十二个月</w:t>
            </w:r>
          </w:p>
        </w:tc>
      </w:tr>
      <w:tr w:rsidR="009B2D70">
        <w:tc>
          <w:tcPr>
            <w:tcW w:w="816"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年费率（%）</w:t>
            </w:r>
          </w:p>
        </w:tc>
        <w:tc>
          <w:tcPr>
            <w:tcW w:w="640"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10</w:t>
            </w:r>
          </w:p>
        </w:tc>
        <w:tc>
          <w:tcPr>
            <w:tcW w:w="641"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20</w:t>
            </w:r>
          </w:p>
        </w:tc>
        <w:tc>
          <w:tcPr>
            <w:tcW w:w="641"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30</w:t>
            </w:r>
          </w:p>
        </w:tc>
        <w:tc>
          <w:tcPr>
            <w:tcW w:w="641"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40</w:t>
            </w:r>
          </w:p>
        </w:tc>
        <w:tc>
          <w:tcPr>
            <w:tcW w:w="641"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50</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60</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70</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80</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85</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90</w:t>
            </w:r>
          </w:p>
        </w:tc>
        <w:tc>
          <w:tcPr>
            <w:tcW w:w="642"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95</w:t>
            </w:r>
          </w:p>
        </w:tc>
        <w:tc>
          <w:tcPr>
            <w:tcW w:w="650" w:type="dxa"/>
            <w:vAlign w:val="center"/>
          </w:tcPr>
          <w:p w:rsidR="009B2D70" w:rsidRDefault="00975C20">
            <w:pPr>
              <w:autoSpaceDE w:val="0"/>
              <w:autoSpaceDN w:val="0"/>
              <w:adjustRightInd w:val="0"/>
              <w:snapToGrid w:val="0"/>
              <w:spacing w:afterLines="0" w:afterAutospacing="1" w:line="360" w:lineRule="auto"/>
              <w:ind w:firstLineChars="0" w:firstLine="0"/>
              <w:jc w:val="center"/>
              <w:rPr>
                <w:rFonts w:asciiTheme="minorEastAsia" w:hAnsiTheme="minorEastAsia" w:cs="宋体"/>
                <w:color w:val="000000" w:themeColor="text1"/>
                <w:kern w:val="0"/>
                <w:sz w:val="20"/>
                <w:szCs w:val="21"/>
              </w:rPr>
            </w:pPr>
            <w:r>
              <w:rPr>
                <w:rFonts w:asciiTheme="minorEastAsia" w:eastAsiaTheme="minorEastAsia" w:hAnsiTheme="minorEastAsia" w:cs="宋体" w:hint="eastAsia"/>
                <w:color w:val="000000" w:themeColor="text1"/>
                <w:kern w:val="0"/>
                <w:szCs w:val="21"/>
              </w:rPr>
              <w:t>100</w:t>
            </w:r>
          </w:p>
        </w:tc>
      </w:tr>
    </w:tbl>
    <w:p w:rsidR="009B2D70" w:rsidRDefault="00975C20">
      <w:pPr>
        <w:spacing w:after="156" w:line="276" w:lineRule="auto"/>
        <w:ind w:firstLine="420"/>
      </w:pPr>
      <w:r>
        <w:rPr>
          <w:rFonts w:asciiTheme="minorEastAsia" w:hAnsiTheme="minorEastAsia" w:cs="Times New Roman" w:hint="eastAsia"/>
          <w:color w:val="000000" w:themeColor="text1"/>
          <w:szCs w:val="21"/>
        </w:rPr>
        <w:lastRenderedPageBreak/>
        <w:t>注：保险期间不足一个月的，按一个月计算。</w:t>
      </w:r>
    </w:p>
    <w:sectPr w:rsidR="009B2D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226A"/>
    <w:rsid w:val="0002021E"/>
    <w:rsid w:val="00020A93"/>
    <w:rsid w:val="00042B25"/>
    <w:rsid w:val="00075A27"/>
    <w:rsid w:val="000A1336"/>
    <w:rsid w:val="000A2DD2"/>
    <w:rsid w:val="000A789A"/>
    <w:rsid w:val="000B6810"/>
    <w:rsid w:val="000D0FE3"/>
    <w:rsid w:val="000D3C05"/>
    <w:rsid w:val="000E789F"/>
    <w:rsid w:val="000F3F4A"/>
    <w:rsid w:val="00100CBD"/>
    <w:rsid w:val="00151FF1"/>
    <w:rsid w:val="001716AD"/>
    <w:rsid w:val="00177713"/>
    <w:rsid w:val="001837B1"/>
    <w:rsid w:val="001D09DD"/>
    <w:rsid w:val="001D5E1C"/>
    <w:rsid w:val="001D6EE9"/>
    <w:rsid w:val="001E786F"/>
    <w:rsid w:val="001F1BE7"/>
    <w:rsid w:val="00201FAC"/>
    <w:rsid w:val="002479C7"/>
    <w:rsid w:val="00254619"/>
    <w:rsid w:val="002B494E"/>
    <w:rsid w:val="002C122E"/>
    <w:rsid w:val="002C278C"/>
    <w:rsid w:val="002D4DAE"/>
    <w:rsid w:val="002D6312"/>
    <w:rsid w:val="00365B8F"/>
    <w:rsid w:val="003745B3"/>
    <w:rsid w:val="0037596C"/>
    <w:rsid w:val="00393A80"/>
    <w:rsid w:val="003A0C8E"/>
    <w:rsid w:val="003B7B7D"/>
    <w:rsid w:val="003C24A3"/>
    <w:rsid w:val="003E0E36"/>
    <w:rsid w:val="003E1CCD"/>
    <w:rsid w:val="003E4A11"/>
    <w:rsid w:val="00415C0C"/>
    <w:rsid w:val="0044245C"/>
    <w:rsid w:val="00470B6F"/>
    <w:rsid w:val="0047296E"/>
    <w:rsid w:val="00480A6A"/>
    <w:rsid w:val="004B008D"/>
    <w:rsid w:val="004C7B03"/>
    <w:rsid w:val="004C7C61"/>
    <w:rsid w:val="004D34CB"/>
    <w:rsid w:val="005021BE"/>
    <w:rsid w:val="00514970"/>
    <w:rsid w:val="00535D12"/>
    <w:rsid w:val="00537E13"/>
    <w:rsid w:val="0054153E"/>
    <w:rsid w:val="0054226B"/>
    <w:rsid w:val="00586B42"/>
    <w:rsid w:val="005B226A"/>
    <w:rsid w:val="005C551E"/>
    <w:rsid w:val="005E0AD2"/>
    <w:rsid w:val="005E574C"/>
    <w:rsid w:val="006219EA"/>
    <w:rsid w:val="00621F2C"/>
    <w:rsid w:val="006325C1"/>
    <w:rsid w:val="0063701B"/>
    <w:rsid w:val="006737A1"/>
    <w:rsid w:val="00682114"/>
    <w:rsid w:val="0068694E"/>
    <w:rsid w:val="00696758"/>
    <w:rsid w:val="006A1903"/>
    <w:rsid w:val="006A356A"/>
    <w:rsid w:val="006C2E7F"/>
    <w:rsid w:val="006D6975"/>
    <w:rsid w:val="006E5B96"/>
    <w:rsid w:val="00710AEB"/>
    <w:rsid w:val="00711A7D"/>
    <w:rsid w:val="007131F9"/>
    <w:rsid w:val="00722FF3"/>
    <w:rsid w:val="0072704F"/>
    <w:rsid w:val="007757DB"/>
    <w:rsid w:val="00775FF0"/>
    <w:rsid w:val="0078704A"/>
    <w:rsid w:val="007B06CC"/>
    <w:rsid w:val="007E3794"/>
    <w:rsid w:val="00812981"/>
    <w:rsid w:val="00870B5F"/>
    <w:rsid w:val="00873DB0"/>
    <w:rsid w:val="00874049"/>
    <w:rsid w:val="0088340E"/>
    <w:rsid w:val="008845D2"/>
    <w:rsid w:val="008D6EFA"/>
    <w:rsid w:val="008D7482"/>
    <w:rsid w:val="00914367"/>
    <w:rsid w:val="0091796E"/>
    <w:rsid w:val="00935763"/>
    <w:rsid w:val="009561AF"/>
    <w:rsid w:val="00962DE4"/>
    <w:rsid w:val="00975C20"/>
    <w:rsid w:val="0097625B"/>
    <w:rsid w:val="00982164"/>
    <w:rsid w:val="009821BF"/>
    <w:rsid w:val="00986206"/>
    <w:rsid w:val="009A0F6C"/>
    <w:rsid w:val="009B2D70"/>
    <w:rsid w:val="009F62E5"/>
    <w:rsid w:val="00A236AD"/>
    <w:rsid w:val="00A55625"/>
    <w:rsid w:val="00A61E57"/>
    <w:rsid w:val="00A65810"/>
    <w:rsid w:val="00A92005"/>
    <w:rsid w:val="00A92040"/>
    <w:rsid w:val="00AC1055"/>
    <w:rsid w:val="00AC211D"/>
    <w:rsid w:val="00AC3C6E"/>
    <w:rsid w:val="00AC79A1"/>
    <w:rsid w:val="00AF6FC4"/>
    <w:rsid w:val="00B159CF"/>
    <w:rsid w:val="00B21F99"/>
    <w:rsid w:val="00B25640"/>
    <w:rsid w:val="00B43D20"/>
    <w:rsid w:val="00B641B4"/>
    <w:rsid w:val="00B76567"/>
    <w:rsid w:val="00B97951"/>
    <w:rsid w:val="00BD252C"/>
    <w:rsid w:val="00BD65C0"/>
    <w:rsid w:val="00C00CFB"/>
    <w:rsid w:val="00C022C6"/>
    <w:rsid w:val="00C104A5"/>
    <w:rsid w:val="00C36C52"/>
    <w:rsid w:val="00C371F4"/>
    <w:rsid w:val="00C62127"/>
    <w:rsid w:val="00C85817"/>
    <w:rsid w:val="00CB2DF8"/>
    <w:rsid w:val="00CC5565"/>
    <w:rsid w:val="00D01BF9"/>
    <w:rsid w:val="00D059D1"/>
    <w:rsid w:val="00D05AC7"/>
    <w:rsid w:val="00D100ED"/>
    <w:rsid w:val="00D27E26"/>
    <w:rsid w:val="00D449A7"/>
    <w:rsid w:val="00D714EC"/>
    <w:rsid w:val="00D77A50"/>
    <w:rsid w:val="00DA6DC2"/>
    <w:rsid w:val="00DB77D5"/>
    <w:rsid w:val="00DE7B93"/>
    <w:rsid w:val="00E17FF8"/>
    <w:rsid w:val="00E23BA8"/>
    <w:rsid w:val="00E30523"/>
    <w:rsid w:val="00E71B18"/>
    <w:rsid w:val="00EB31B2"/>
    <w:rsid w:val="00EC38A0"/>
    <w:rsid w:val="00EE58FD"/>
    <w:rsid w:val="00F13C7C"/>
    <w:rsid w:val="00F14874"/>
    <w:rsid w:val="00F157C6"/>
    <w:rsid w:val="00F24C9E"/>
    <w:rsid w:val="00F24E49"/>
    <w:rsid w:val="00F82281"/>
    <w:rsid w:val="00F92BD9"/>
    <w:rsid w:val="00F96E9D"/>
    <w:rsid w:val="00FB5EAB"/>
    <w:rsid w:val="00FD02E9"/>
    <w:rsid w:val="00FD351A"/>
    <w:rsid w:val="00FF2C33"/>
    <w:rsid w:val="00FF7325"/>
    <w:rsid w:val="18F132B1"/>
    <w:rsid w:val="5DF17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Body Text Indent 2" w:semiHidden="0" w:uiPriority="0" w:qFormat="1"/>
    <w:lsdException w:name="Body Text Indent 3" w:semiHidden="0" w:uiPriority="0" w:unhideWhenUsed="0"/>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Lines="50"/>
      <w:ind w:firstLineChars="200" w:firstLine="200"/>
      <w:jc w:val="both"/>
    </w:pPr>
    <w:rPr>
      <w:rFonts w:ascii="宋体" w:eastAsia="宋体" w:hAnsi="宋体"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1"/>
    <w:unhideWhenUsed/>
    <w:qFormat/>
    <w:pPr>
      <w:spacing w:after="120"/>
      <w:ind w:leftChars="200" w:left="420"/>
    </w:pPr>
  </w:style>
  <w:style w:type="paragraph" w:styleId="2">
    <w:name w:val="Body Text Indent 2"/>
    <w:basedOn w:val="a"/>
    <w:link w:val="2Char1"/>
    <w:unhideWhenUsed/>
    <w:qFormat/>
    <w:pPr>
      <w:spacing w:after="120" w:line="480" w:lineRule="auto"/>
      <w:ind w:leftChars="200" w:left="420"/>
    </w:pPr>
  </w:style>
  <w:style w:type="paragraph" w:styleId="a4">
    <w:name w:val="Balloon Text"/>
    <w:basedOn w:val="a"/>
    <w:link w:val="Char"/>
    <w:uiPriority w:val="99"/>
    <w:semiHidden/>
    <w:unhideWhenUsed/>
    <w:qFormat/>
    <w:rPr>
      <w:sz w:val="18"/>
      <w:szCs w:val="18"/>
    </w:rPr>
  </w:style>
  <w:style w:type="paragraph" w:styleId="3">
    <w:name w:val="Body Text Indent 3"/>
    <w:basedOn w:val="a"/>
    <w:link w:val="3Char1"/>
    <w:pPr>
      <w:spacing w:afterLines="0"/>
      <w:ind w:leftChars="200" w:left="420" w:firstLineChars="0" w:firstLine="0"/>
    </w:pPr>
    <w:rPr>
      <w:rFonts w:ascii="Times New Roman" w:hAnsi="Times New Roman" w:cs="Times New Roman"/>
      <w:sz w:val="16"/>
      <w:szCs w:val="16"/>
    </w:rPr>
  </w:style>
  <w:style w:type="paragraph" w:styleId="a5">
    <w:name w:val="Normal (Web)"/>
    <w:basedOn w:val="a"/>
    <w:link w:val="Char0"/>
    <w:uiPriority w:val="99"/>
    <w:qFormat/>
    <w:pPr>
      <w:widowControl/>
      <w:spacing w:before="100" w:beforeAutospacing="1" w:afterLines="0" w:afterAutospacing="1"/>
      <w:ind w:firstLineChars="0" w:firstLine="0"/>
      <w:jc w:val="left"/>
    </w:pPr>
    <w:rPr>
      <w:rFonts w:cs="Times New Roman"/>
      <w:kern w:val="0"/>
      <w:sz w:val="24"/>
      <w:szCs w:val="24"/>
    </w:rPr>
  </w:style>
  <w:style w:type="table" w:styleId="a6">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qFormat/>
  </w:style>
  <w:style w:type="character" w:customStyle="1" w:styleId="2Char">
    <w:name w:val="正文文本缩进 2 Char"/>
    <w:basedOn w:val="a0"/>
    <w:uiPriority w:val="99"/>
    <w:semiHidden/>
    <w:qFormat/>
    <w:rPr>
      <w:rFonts w:ascii="宋体" w:eastAsia="宋体" w:hAnsi="宋体" w:cs="黑体"/>
    </w:rPr>
  </w:style>
  <w:style w:type="character" w:customStyle="1" w:styleId="2Char1">
    <w:name w:val="正文文本缩进 2 Char1"/>
    <w:basedOn w:val="a0"/>
    <w:link w:val="2"/>
    <w:rPr>
      <w:rFonts w:ascii="宋体" w:eastAsia="宋体" w:hAnsi="宋体" w:cs="黑体"/>
    </w:rPr>
  </w:style>
  <w:style w:type="character" w:customStyle="1" w:styleId="Char2">
    <w:name w:val="正文文本缩进 Char"/>
    <w:basedOn w:val="a0"/>
    <w:uiPriority w:val="99"/>
    <w:semiHidden/>
    <w:qFormat/>
    <w:rPr>
      <w:rFonts w:ascii="宋体" w:eastAsia="宋体" w:hAnsi="宋体" w:cs="黑体"/>
    </w:rPr>
  </w:style>
  <w:style w:type="character" w:customStyle="1" w:styleId="Char1">
    <w:name w:val="正文文本缩进 Char1"/>
    <w:basedOn w:val="a0"/>
    <w:link w:val="a3"/>
    <w:qFormat/>
    <w:rPr>
      <w:rFonts w:ascii="宋体" w:eastAsia="宋体" w:hAnsi="宋体" w:cs="黑体"/>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3Char">
    <w:name w:val="正文文本缩进 3 Char"/>
    <w:basedOn w:val="a0"/>
    <w:uiPriority w:val="99"/>
    <w:semiHidden/>
    <w:qFormat/>
    <w:rPr>
      <w:rFonts w:ascii="宋体" w:eastAsia="宋体" w:hAnsi="宋体" w:cs="黑体"/>
      <w:sz w:val="16"/>
      <w:szCs w:val="16"/>
    </w:rPr>
  </w:style>
  <w:style w:type="character" w:customStyle="1" w:styleId="3Char1">
    <w:name w:val="正文文本缩进 3 Char1"/>
    <w:basedOn w:val="a0"/>
    <w:link w:val="3"/>
    <w:rPr>
      <w:rFonts w:ascii="Times New Roman" w:eastAsia="宋体" w:hAnsi="Times New Roman" w:cs="Times New Roman"/>
      <w:sz w:val="16"/>
      <w:szCs w:val="16"/>
    </w:rPr>
  </w:style>
  <w:style w:type="paragraph" w:customStyle="1" w:styleId="a7">
    <w:name w:val="主险"/>
    <w:qFormat/>
    <w:pPr>
      <w:spacing w:after="120" w:line="300" w:lineRule="auto"/>
      <w:jc w:val="center"/>
      <w:outlineLvl w:val="0"/>
    </w:pPr>
    <w:rPr>
      <w:rFonts w:asciiTheme="minorEastAsia" w:eastAsiaTheme="majorEastAsia" w:hAnsiTheme="minorEastAsia" w:cs="Times New Roman"/>
      <w:b/>
      <w:kern w:val="2"/>
      <w:sz w:val="28"/>
      <w:szCs w:val="28"/>
    </w:rPr>
  </w:style>
  <w:style w:type="character" w:customStyle="1" w:styleId="Char0">
    <w:name w:val="普通(网站) Char"/>
    <w:basedOn w:val="a0"/>
    <w:link w:val="a5"/>
    <w:uiPriority w:val="99"/>
    <w:rPr>
      <w:rFonts w:ascii="宋体" w:eastAsia="宋体" w:hAnsi="宋体" w:cs="Times New Roman"/>
      <w:kern w:val="0"/>
      <w:sz w:val="24"/>
      <w:szCs w:val="24"/>
    </w:rPr>
  </w:style>
  <w:style w:type="character" w:customStyle="1" w:styleId="Char">
    <w:name w:val="批注框文本 Char"/>
    <w:basedOn w:val="a0"/>
    <w:link w:val="a4"/>
    <w:uiPriority w:val="99"/>
    <w:semiHidden/>
    <w:qFormat/>
    <w:rPr>
      <w:rFonts w:ascii="宋体" w:eastAsia="宋体" w:hAnsi="宋体" w:cs="黑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6</Pages>
  <Words>684</Words>
  <Characters>3903</Characters>
  <Application>Microsoft Office Word</Application>
  <DocSecurity>0</DocSecurity>
  <Lines>32</Lines>
  <Paragraphs>9</Paragraphs>
  <ScaleCrop>false</ScaleCrop>
  <Company>Microsoft</Company>
  <LinksUpToDate>false</LinksUpToDate>
  <CharactersWithSpaces>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姚静</dc:creator>
  <cp:lastModifiedBy>金欣</cp:lastModifiedBy>
  <cp:revision>28</cp:revision>
  <dcterms:created xsi:type="dcterms:W3CDTF">2018-06-13T09:05:00Z</dcterms:created>
  <dcterms:modified xsi:type="dcterms:W3CDTF">2022-05-07T08:33:00Z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